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73277E5B" w:rsidR="00B33ABA" w:rsidRDefault="00B33ABA" w:rsidP="00805BA1">
      <w:pPr>
        <w:spacing w:after="0" w:line="240" w:lineRule="auto"/>
        <w:ind w:left="142" w:hanging="11"/>
        <w:jc w:val="center"/>
        <w:rPr>
          <w:rFonts w:ascii="Calibri" w:hAnsi="Calibri" w:cs="Calibri"/>
          <w:b/>
          <w:bCs/>
          <w:sz w:val="40"/>
          <w:szCs w:val="40"/>
        </w:rPr>
      </w:pPr>
    </w:p>
    <w:p w14:paraId="4D274C43" w14:textId="322832AE" w:rsidR="009A05CA" w:rsidRDefault="00574AC4" w:rsidP="00805BA1">
      <w:pPr>
        <w:spacing w:after="0" w:line="240" w:lineRule="auto"/>
        <w:ind w:left="142" w:hanging="11"/>
        <w:jc w:val="center"/>
        <w:rPr>
          <w:rFonts w:ascii="Calibri" w:hAnsi="Calibri" w:cs="Calibri"/>
          <w:b/>
          <w:bCs/>
          <w:sz w:val="40"/>
          <w:szCs w:val="40"/>
        </w:rPr>
      </w:pPr>
      <w:r>
        <w:rPr>
          <w:rFonts w:ascii="Calibri" w:hAnsi="Calibri" w:cs="Calibri"/>
          <w:b/>
          <w:bCs/>
          <w:noProof/>
          <w:sz w:val="40"/>
          <w:szCs w:val="40"/>
        </w:rPr>
        <w:drawing>
          <wp:inline distT="0" distB="0" distL="0" distR="0" wp14:anchorId="4B2CFE66" wp14:editId="05AD3CC3">
            <wp:extent cx="1051200" cy="356400"/>
            <wp:effectExtent l="0" t="0" r="0" b="5715"/>
            <wp:docPr id="562955265" name="Obraz 5" descr="Obraz logo organizacji: Lokalna Grupa Działania „Kaszubska Dr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55265" name="Obraz 5" descr="Obraz logo organizacji: Lokalna Grupa Działania „Kaszubska Drog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1200" cy="356400"/>
                    </a:xfrm>
                    <a:prstGeom prst="rect">
                      <a:avLst/>
                    </a:prstGeom>
                  </pic:spPr>
                </pic:pic>
              </a:graphicData>
            </a:graphic>
          </wp:inline>
        </w:drawing>
      </w:r>
    </w:p>
    <w:p w14:paraId="260795CB"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6DF1F8BC"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7AA3216B" w14:textId="145758B6"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NR</w:t>
      </w:r>
      <w:r w:rsidR="004D63F2" w:rsidRPr="009A05CA">
        <w:rPr>
          <w:rFonts w:ascii="Calibri" w:hAnsi="Calibri" w:cs="Calibri"/>
          <w:b/>
          <w:bCs/>
          <w:sz w:val="50"/>
          <w:szCs w:val="50"/>
        </w:rPr>
        <w:t xml:space="preserve"> </w:t>
      </w:r>
      <w:r w:rsidR="00892F3F">
        <w:rPr>
          <w:rFonts w:ascii="Calibri" w:hAnsi="Calibri" w:cs="Calibri"/>
          <w:b/>
          <w:bCs/>
          <w:sz w:val="50"/>
          <w:szCs w:val="50"/>
        </w:rPr>
        <w:t>FEPM.06.06-IZ.00-005/26</w:t>
      </w:r>
    </w:p>
    <w:p w14:paraId="09768E06" w14:textId="77777777" w:rsidR="00361699" w:rsidRPr="006E66CB"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Default="009A05CA" w:rsidP="00805BA1">
      <w:pPr>
        <w:spacing w:after="0" w:line="240" w:lineRule="auto"/>
        <w:ind w:left="142" w:hanging="11"/>
        <w:jc w:val="center"/>
        <w:rPr>
          <w:rFonts w:ascii="Calibri" w:hAnsi="Calibri" w:cs="Calibri"/>
          <w:b/>
          <w:bCs/>
          <w:sz w:val="32"/>
          <w:szCs w:val="32"/>
          <w:highlight w:val="yellow"/>
        </w:rPr>
      </w:pPr>
    </w:p>
    <w:p w14:paraId="0223238E" w14:textId="0C0A6397" w:rsidR="00793A2D" w:rsidRPr="00AC4B23" w:rsidRDefault="00F535DE" w:rsidP="00805BA1">
      <w:pPr>
        <w:spacing w:after="0" w:line="240" w:lineRule="auto"/>
        <w:ind w:left="142" w:hanging="11"/>
        <w:jc w:val="center"/>
        <w:rPr>
          <w:rFonts w:ascii="Calibri" w:hAnsi="Calibri" w:cs="Calibri"/>
          <w:b/>
          <w:bCs/>
          <w:sz w:val="32"/>
          <w:szCs w:val="32"/>
        </w:rPr>
      </w:pPr>
      <w:r w:rsidRPr="00AC4B23">
        <w:rPr>
          <w:rFonts w:ascii="Calibri" w:hAnsi="Calibri" w:cs="Calibri"/>
          <w:b/>
          <w:bCs/>
          <w:sz w:val="32"/>
          <w:szCs w:val="32"/>
        </w:rPr>
        <w:t>Lokaln</w:t>
      </w:r>
      <w:r w:rsidR="00793A2D" w:rsidRPr="00AC4B23">
        <w:rPr>
          <w:rFonts w:ascii="Calibri" w:hAnsi="Calibri" w:cs="Calibri"/>
          <w:b/>
          <w:bCs/>
          <w:sz w:val="32"/>
          <w:szCs w:val="32"/>
        </w:rPr>
        <w:t>a</w:t>
      </w:r>
      <w:r w:rsidRPr="00AC4B23">
        <w:rPr>
          <w:rFonts w:ascii="Calibri" w:hAnsi="Calibri" w:cs="Calibri"/>
          <w:b/>
          <w:bCs/>
          <w:sz w:val="32"/>
          <w:szCs w:val="32"/>
        </w:rPr>
        <w:t xml:space="preserve"> Strategi</w:t>
      </w:r>
      <w:r w:rsidR="00793A2D" w:rsidRPr="00AC4B23">
        <w:rPr>
          <w:rFonts w:ascii="Calibri" w:hAnsi="Calibri" w:cs="Calibri"/>
          <w:b/>
          <w:bCs/>
          <w:sz w:val="32"/>
          <w:szCs w:val="32"/>
        </w:rPr>
        <w:t>a</w:t>
      </w:r>
      <w:r w:rsidRPr="00AC4B23">
        <w:rPr>
          <w:rFonts w:ascii="Calibri" w:hAnsi="Calibri" w:cs="Calibri"/>
          <w:b/>
          <w:bCs/>
          <w:sz w:val="32"/>
          <w:szCs w:val="32"/>
        </w:rPr>
        <w:t xml:space="preserve"> Rozwoju </w:t>
      </w:r>
    </w:p>
    <w:p w14:paraId="11FFAE21" w14:textId="77777777" w:rsidR="00574AC4" w:rsidRPr="00AC4B23" w:rsidRDefault="00F535DE" w:rsidP="00805BA1">
      <w:pPr>
        <w:spacing w:after="0" w:line="240" w:lineRule="auto"/>
        <w:ind w:left="142" w:hanging="11"/>
        <w:jc w:val="center"/>
        <w:rPr>
          <w:rFonts w:ascii="Calibri" w:hAnsi="Calibri" w:cs="Calibri"/>
          <w:b/>
          <w:bCs/>
          <w:sz w:val="32"/>
          <w:szCs w:val="32"/>
        </w:rPr>
      </w:pPr>
      <w:r w:rsidRPr="00AC4B23">
        <w:rPr>
          <w:rFonts w:ascii="Calibri" w:hAnsi="Calibri" w:cs="Calibri"/>
          <w:b/>
          <w:bCs/>
          <w:sz w:val="32"/>
          <w:szCs w:val="32"/>
        </w:rPr>
        <w:t xml:space="preserve">Stowarzyszenia </w:t>
      </w:r>
      <w:r w:rsidR="00574AC4" w:rsidRPr="00AC4B23">
        <w:rPr>
          <w:rFonts w:ascii="Calibri" w:hAnsi="Calibri" w:cs="Calibri"/>
          <w:b/>
          <w:bCs/>
          <w:sz w:val="32"/>
          <w:szCs w:val="32"/>
        </w:rPr>
        <w:t>lokalna Grupa Działania „Kaszubska Droga”</w:t>
      </w:r>
      <w:r w:rsidR="00987EFA" w:rsidRPr="00AC4B23">
        <w:rPr>
          <w:rFonts w:ascii="Calibri" w:hAnsi="Calibri" w:cs="Calibri"/>
          <w:b/>
          <w:bCs/>
          <w:sz w:val="32"/>
          <w:szCs w:val="32"/>
        </w:rPr>
        <w:t xml:space="preserve"> </w:t>
      </w:r>
    </w:p>
    <w:p w14:paraId="7F18D881" w14:textId="44A1E5F4" w:rsidR="00F535DE" w:rsidRPr="006E66CB" w:rsidRDefault="00F535DE" w:rsidP="00805BA1">
      <w:pPr>
        <w:spacing w:after="0" w:line="240" w:lineRule="auto"/>
        <w:ind w:left="142" w:hanging="11"/>
        <w:jc w:val="center"/>
        <w:rPr>
          <w:rFonts w:ascii="Calibri" w:hAnsi="Calibri" w:cs="Calibri"/>
          <w:b/>
          <w:bCs/>
        </w:rPr>
      </w:pPr>
      <w:r w:rsidRPr="00AC4B23">
        <w:rPr>
          <w:rFonts w:ascii="Calibri" w:hAnsi="Calibri" w:cs="Calibri"/>
          <w:b/>
          <w:bCs/>
          <w:sz w:val="32"/>
          <w:szCs w:val="32"/>
        </w:rPr>
        <w:t>na lata 2021-2027</w:t>
      </w:r>
    </w:p>
    <w:p w14:paraId="1F423A03" w14:textId="77777777" w:rsidR="00F535DE" w:rsidRPr="006E66CB" w:rsidRDefault="00F535DE" w:rsidP="00805BA1">
      <w:pPr>
        <w:spacing w:after="0" w:line="240" w:lineRule="auto"/>
        <w:ind w:left="142" w:hanging="11"/>
        <w:jc w:val="center"/>
        <w:rPr>
          <w:rFonts w:ascii="Calibri" w:hAnsi="Calibri" w:cs="Calibri"/>
          <w:b/>
          <w:bCs/>
        </w:rPr>
      </w:pPr>
    </w:p>
    <w:p w14:paraId="264B1F92" w14:textId="77777777" w:rsidR="00BC78F7" w:rsidRPr="006E66CB" w:rsidRDefault="00BC78F7" w:rsidP="00805BA1">
      <w:pPr>
        <w:spacing w:after="0" w:line="240" w:lineRule="auto"/>
        <w:ind w:left="142" w:hanging="11"/>
        <w:jc w:val="center"/>
        <w:rPr>
          <w:rFonts w:ascii="Calibri" w:hAnsi="Calibri" w:cs="Calibri"/>
          <w:b/>
          <w:bCs/>
        </w:rPr>
      </w:pPr>
    </w:p>
    <w:p w14:paraId="3FEFED48" w14:textId="05119DF8" w:rsidR="00F535DE" w:rsidRPr="006E66CB" w:rsidRDefault="00F535DE" w:rsidP="00805BA1">
      <w:pPr>
        <w:spacing w:after="0" w:line="240" w:lineRule="auto"/>
        <w:ind w:left="142" w:hanging="11"/>
        <w:jc w:val="center"/>
        <w:rPr>
          <w:rFonts w:ascii="Calibri" w:hAnsi="Calibri" w:cs="Calibri"/>
          <w:b/>
          <w:bCs/>
        </w:rPr>
      </w:pPr>
    </w:p>
    <w:p w14:paraId="1B9E1D4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6E66CB" w:rsidRDefault="00F535DE" w:rsidP="00805BA1">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sidR="00987EFA">
        <w:rPr>
          <w:rFonts w:ascii="Calibri" w:hAnsi="Calibri" w:cs="Calibri"/>
          <w:b/>
          <w:bCs/>
          <w:sz w:val="32"/>
          <w:szCs w:val="32"/>
        </w:rPr>
        <w:t xml:space="preserve">zedsięwzięcie </w:t>
      </w:r>
    </w:p>
    <w:p w14:paraId="64349C0D" w14:textId="4E3BF829" w:rsidR="00F535DE" w:rsidRPr="006E66CB" w:rsidRDefault="00574AC4" w:rsidP="00805BA1">
      <w:pPr>
        <w:spacing w:after="0" w:line="240" w:lineRule="auto"/>
        <w:ind w:left="142" w:hanging="11"/>
        <w:jc w:val="center"/>
        <w:rPr>
          <w:rFonts w:ascii="Calibri" w:hAnsi="Calibri" w:cs="Calibri"/>
          <w:b/>
          <w:bCs/>
          <w:sz w:val="32"/>
          <w:szCs w:val="32"/>
        </w:rPr>
      </w:pPr>
      <w:r>
        <w:rPr>
          <w:rFonts w:ascii="Calibri" w:hAnsi="Calibri" w:cs="Calibri"/>
          <w:b/>
          <w:bCs/>
          <w:sz w:val="32"/>
          <w:szCs w:val="32"/>
        </w:rPr>
        <w:t xml:space="preserve">P.2.2. </w:t>
      </w:r>
      <w:r>
        <w:rPr>
          <w:rFonts w:ascii="Calibri" w:hAnsi="Calibri" w:cs="Calibri"/>
          <w:b/>
          <w:bCs/>
          <w:kern w:val="0"/>
          <w:sz w:val="32"/>
          <w:szCs w:val="32"/>
          <w14:ligatures w14:val="none"/>
        </w:rPr>
        <w:t>Rozwój infrastruktury i usług społecznych</w:t>
      </w:r>
    </w:p>
    <w:p w14:paraId="1E161D87"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1C386CE" w14:textId="02C8ED23" w:rsidR="00F535DE" w:rsidRPr="00987EFA" w:rsidRDefault="00F535DE" w:rsidP="00805BA1">
      <w:pPr>
        <w:spacing w:after="0" w:line="240" w:lineRule="auto"/>
        <w:ind w:left="142" w:hanging="11"/>
        <w:jc w:val="center"/>
        <w:rPr>
          <w:rFonts w:ascii="Calibri" w:hAnsi="Calibri" w:cs="Calibri"/>
          <w:b/>
          <w:sz w:val="28"/>
          <w:szCs w:val="28"/>
        </w:rPr>
      </w:pPr>
      <w:r w:rsidRPr="00920422">
        <w:rPr>
          <w:rFonts w:ascii="Calibri" w:hAnsi="Calibri" w:cs="Calibri"/>
          <w:b/>
          <w:sz w:val="28"/>
          <w:szCs w:val="28"/>
        </w:rPr>
        <w:t>Działanie 6.</w:t>
      </w:r>
      <w:r w:rsidR="00D05389" w:rsidRPr="00920422">
        <w:rPr>
          <w:rFonts w:ascii="Calibri" w:hAnsi="Calibri" w:cs="Calibri"/>
          <w:b/>
          <w:sz w:val="28"/>
          <w:szCs w:val="28"/>
        </w:rPr>
        <w:t>6</w:t>
      </w:r>
      <w:r w:rsidRPr="00920422">
        <w:rPr>
          <w:rFonts w:ascii="Calibri" w:hAnsi="Calibri" w:cs="Calibri"/>
          <w:b/>
          <w:sz w:val="28"/>
          <w:szCs w:val="28"/>
        </w:rPr>
        <w:t xml:space="preserve"> Infrastruktura </w:t>
      </w:r>
      <w:r w:rsidR="00D05389" w:rsidRPr="00920422">
        <w:rPr>
          <w:rFonts w:ascii="Calibri" w:hAnsi="Calibri" w:cs="Calibri"/>
          <w:b/>
          <w:sz w:val="28"/>
          <w:szCs w:val="28"/>
        </w:rPr>
        <w:t>społeczna</w:t>
      </w:r>
      <w:r w:rsidRPr="00920422">
        <w:rPr>
          <w:rFonts w:ascii="Calibri" w:hAnsi="Calibri" w:cs="Calibri"/>
          <w:b/>
          <w:sz w:val="28"/>
          <w:szCs w:val="28"/>
        </w:rPr>
        <w:t xml:space="preserve"> – RLKS</w:t>
      </w:r>
    </w:p>
    <w:p w14:paraId="01F6F280"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707E6BFC"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16A36780"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5AC3992D" w14:textId="517940AF" w:rsidR="00B33ABA" w:rsidRDefault="00281B29" w:rsidP="00805BA1">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Dokumentacja naboru dostępna jest na stronie internetowej</w:t>
      </w:r>
    </w:p>
    <w:p w14:paraId="79284F6E" w14:textId="77777777" w:rsidR="00574AC4" w:rsidRPr="00574AC4" w:rsidRDefault="00574AC4" w:rsidP="00574AC4">
      <w:pPr>
        <w:spacing w:after="0" w:line="240" w:lineRule="auto"/>
        <w:ind w:left="142" w:hanging="11"/>
        <w:jc w:val="center"/>
        <w:rPr>
          <w:rFonts w:ascii="Calibri" w:hAnsi="Calibri" w:cs="Calibri"/>
          <w:b/>
          <w:bCs/>
          <w:sz w:val="28"/>
          <w:szCs w:val="28"/>
        </w:rPr>
      </w:pPr>
      <w:hyperlink r:id="rId10" w:history="1">
        <w:r w:rsidRPr="00574AC4">
          <w:rPr>
            <w:rStyle w:val="Hipercze"/>
            <w:rFonts w:ascii="Calibri" w:hAnsi="Calibri" w:cs="Calibri"/>
            <w:b/>
            <w:bCs/>
            <w:sz w:val="28"/>
            <w:szCs w:val="28"/>
          </w:rPr>
          <w:t>www.kaszubskadroga.pl</w:t>
        </w:r>
      </w:hyperlink>
    </w:p>
    <w:p w14:paraId="27B5CD1E" w14:textId="77777777" w:rsidR="00574AC4" w:rsidRDefault="00574AC4" w:rsidP="00805BA1">
      <w:pPr>
        <w:spacing w:after="0" w:line="240" w:lineRule="auto"/>
        <w:ind w:left="142" w:hanging="11"/>
        <w:jc w:val="center"/>
        <w:rPr>
          <w:rFonts w:ascii="Calibri" w:hAnsi="Calibri" w:cs="Calibri"/>
          <w:b/>
          <w:bCs/>
          <w:sz w:val="28"/>
          <w:szCs w:val="28"/>
        </w:rPr>
      </w:pPr>
    </w:p>
    <w:p w14:paraId="7FD36F5A" w14:textId="77777777" w:rsidR="00574AC4" w:rsidRPr="006E66CB" w:rsidRDefault="00574AC4" w:rsidP="00805BA1">
      <w:pPr>
        <w:spacing w:after="0" w:line="240" w:lineRule="auto"/>
        <w:ind w:left="142" w:hanging="11"/>
        <w:jc w:val="center"/>
        <w:rPr>
          <w:rFonts w:ascii="Calibri" w:hAnsi="Calibri" w:cs="Calibri"/>
          <w:b/>
          <w:bCs/>
          <w:sz w:val="28"/>
          <w:szCs w:val="28"/>
        </w:rPr>
      </w:pPr>
    </w:p>
    <w:p w14:paraId="2BDA4128"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6E66CB"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1F5173C3" w14:textId="127CDB6A" w:rsidR="00F535DE" w:rsidRPr="006E66CB" w:rsidRDefault="00574AC4" w:rsidP="00987EFA">
      <w:pPr>
        <w:spacing w:after="0" w:line="240" w:lineRule="auto"/>
        <w:ind w:left="142" w:hanging="11"/>
        <w:rPr>
          <w:rFonts w:ascii="Calibri" w:hAnsi="Calibri" w:cs="Calibri"/>
          <w:sz w:val="28"/>
          <w:szCs w:val="28"/>
        </w:rPr>
      </w:pPr>
      <w:r>
        <w:rPr>
          <w:rFonts w:ascii="Calibri" w:hAnsi="Calibri" w:cs="Calibri"/>
          <w:sz w:val="28"/>
          <w:szCs w:val="28"/>
        </w:rPr>
        <w:t>Luzino</w:t>
      </w:r>
      <w:r w:rsidR="009A05CA">
        <w:rPr>
          <w:rFonts w:ascii="Calibri" w:hAnsi="Calibri" w:cs="Calibri"/>
          <w:sz w:val="28"/>
          <w:szCs w:val="28"/>
        </w:rPr>
        <w:t xml:space="preserve">, </w:t>
      </w:r>
      <w:r w:rsidR="00F535DE" w:rsidRPr="006E66CB">
        <w:rPr>
          <w:rFonts w:ascii="Calibri" w:hAnsi="Calibri" w:cs="Calibri"/>
          <w:sz w:val="28"/>
          <w:szCs w:val="28"/>
        </w:rPr>
        <w:t xml:space="preserve"> </w:t>
      </w:r>
      <w:r>
        <w:rPr>
          <w:rFonts w:ascii="Calibri" w:hAnsi="Calibri" w:cs="Calibri"/>
          <w:sz w:val="28"/>
          <w:szCs w:val="28"/>
        </w:rPr>
        <w:t>20.03.</w:t>
      </w:r>
      <w:r w:rsidR="00F535DE" w:rsidRPr="006E66CB">
        <w:rPr>
          <w:rFonts w:ascii="Calibri" w:hAnsi="Calibri" w:cs="Calibri"/>
          <w:sz w:val="28"/>
          <w:szCs w:val="28"/>
        </w:rPr>
        <w:t>202</w:t>
      </w:r>
      <w:r>
        <w:rPr>
          <w:rFonts w:ascii="Calibri" w:hAnsi="Calibri" w:cs="Calibri"/>
          <w:sz w:val="28"/>
          <w:szCs w:val="28"/>
        </w:rPr>
        <w:t>6</w:t>
      </w:r>
      <w:r w:rsidR="00A53771">
        <w:rPr>
          <w:rFonts w:ascii="Calibri" w:hAnsi="Calibri" w:cs="Calibri"/>
          <w:sz w:val="28"/>
          <w:szCs w:val="28"/>
        </w:rPr>
        <w:t xml:space="preserve"> r.</w:t>
      </w:r>
    </w:p>
    <w:p w14:paraId="39AE8B2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Default="009869FF" w:rsidP="00805BA1">
      <w:pPr>
        <w:spacing w:after="0" w:line="240" w:lineRule="auto"/>
        <w:ind w:left="142" w:hanging="11"/>
        <w:jc w:val="both"/>
        <w:rPr>
          <w:rFonts w:ascii="Calibri" w:hAnsi="Calibri" w:cs="Calibri"/>
          <w:b/>
          <w:bCs/>
        </w:rPr>
      </w:pPr>
    </w:p>
    <w:p w14:paraId="60B588E6" w14:textId="2F51D81E" w:rsidR="009A05CA" w:rsidRDefault="009A05CA" w:rsidP="00805BA1">
      <w:pPr>
        <w:spacing w:after="0" w:line="240" w:lineRule="auto"/>
        <w:ind w:left="142" w:hanging="11"/>
        <w:jc w:val="both"/>
        <w:rPr>
          <w:rFonts w:ascii="Calibri" w:hAnsi="Calibri" w:cs="Calibri"/>
          <w:b/>
          <w:bCs/>
        </w:rPr>
      </w:pPr>
    </w:p>
    <w:p w14:paraId="71DCB456" w14:textId="77777777" w:rsidR="009A05CA" w:rsidRPr="006E66CB" w:rsidRDefault="009A05CA" w:rsidP="00805BA1">
      <w:pPr>
        <w:spacing w:after="0" w:line="240" w:lineRule="auto"/>
        <w:ind w:left="142" w:hanging="11"/>
        <w:jc w:val="both"/>
        <w:rPr>
          <w:rFonts w:ascii="Calibri" w:hAnsi="Calibri" w:cs="Calibri"/>
          <w:b/>
          <w:bCs/>
        </w:rPr>
      </w:pPr>
    </w:p>
    <w:p w14:paraId="7261918D" w14:textId="77777777" w:rsidR="00281B29" w:rsidRDefault="00281B29" w:rsidP="00805BA1">
      <w:pPr>
        <w:spacing w:after="0" w:line="240" w:lineRule="auto"/>
        <w:ind w:left="142" w:hanging="11"/>
        <w:jc w:val="both"/>
        <w:rPr>
          <w:rFonts w:ascii="Calibri" w:hAnsi="Calibri" w:cs="Calibri"/>
          <w:b/>
          <w:bCs/>
        </w:rPr>
      </w:pPr>
    </w:p>
    <w:p w14:paraId="199FF753" w14:textId="77777777" w:rsidR="00987EFA" w:rsidRDefault="00987EFA" w:rsidP="00193F7B">
      <w:pPr>
        <w:spacing w:after="0" w:line="240" w:lineRule="auto"/>
        <w:ind w:left="142" w:hanging="11"/>
        <w:jc w:val="center"/>
        <w:rPr>
          <w:rFonts w:ascii="Calibri" w:hAnsi="Calibri" w:cs="Calibri"/>
          <w:b/>
          <w:bCs/>
          <w:sz w:val="24"/>
          <w:szCs w:val="24"/>
        </w:rPr>
      </w:pPr>
    </w:p>
    <w:p w14:paraId="321019C5" w14:textId="77777777" w:rsidR="00987EFA" w:rsidRDefault="00987EFA" w:rsidP="00193F7B">
      <w:pPr>
        <w:spacing w:after="0" w:line="240" w:lineRule="auto"/>
        <w:ind w:left="142" w:hanging="11"/>
        <w:jc w:val="center"/>
        <w:rPr>
          <w:rFonts w:ascii="Calibri" w:hAnsi="Calibri" w:cs="Calibri"/>
          <w:b/>
          <w:bCs/>
          <w:sz w:val="24"/>
          <w:szCs w:val="24"/>
        </w:rPr>
      </w:pPr>
    </w:p>
    <w:p w14:paraId="5E3C902E" w14:textId="1A0B56D3" w:rsidR="00A31E06" w:rsidRDefault="00A31E06" w:rsidP="00805BA1">
      <w:pPr>
        <w:spacing w:after="0" w:line="240" w:lineRule="auto"/>
        <w:ind w:left="142" w:hanging="11"/>
        <w:jc w:val="both"/>
        <w:rPr>
          <w:rFonts w:ascii="Calibri" w:hAnsi="Calibri" w:cs="Calibri"/>
          <w:b/>
          <w:bCs/>
        </w:rPr>
      </w:pPr>
    </w:p>
    <w:p w14:paraId="400EA9AE" w14:textId="0D904790"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Pr="001C0D4B" w:rsidRDefault="0053190D">
          <w:pPr>
            <w:pStyle w:val="Nagwekspisutreci"/>
            <w:rPr>
              <w:rFonts w:cs="Calibri"/>
              <w:sz w:val="22"/>
              <w:szCs w:val="22"/>
            </w:rPr>
          </w:pPr>
          <w:r w:rsidRPr="001C0D4B">
            <w:rPr>
              <w:rFonts w:cs="Calibri"/>
              <w:sz w:val="22"/>
              <w:szCs w:val="22"/>
            </w:rPr>
            <w:t>Spis treści</w:t>
          </w:r>
        </w:p>
        <w:p w14:paraId="5BD183F2" w14:textId="0848F3F1" w:rsidR="000152DD" w:rsidRPr="001C0D4B" w:rsidRDefault="0053190D">
          <w:pPr>
            <w:pStyle w:val="Spistreci1"/>
            <w:rPr>
              <w:rFonts w:ascii="Calibri" w:hAnsi="Calibri" w:cs="Calibri"/>
              <w:noProof/>
            </w:rPr>
          </w:pPr>
          <w:r w:rsidRPr="001C0D4B">
            <w:rPr>
              <w:rFonts w:ascii="Calibri" w:hAnsi="Calibri" w:cs="Calibri"/>
            </w:rPr>
            <w:fldChar w:fldCharType="begin"/>
          </w:r>
          <w:r w:rsidRPr="001C0D4B">
            <w:rPr>
              <w:rFonts w:ascii="Calibri" w:hAnsi="Calibri" w:cs="Calibri"/>
            </w:rPr>
            <w:instrText xml:space="preserve"> TOC \o "1-3" \h \z \u </w:instrText>
          </w:r>
          <w:r w:rsidRPr="001C0D4B">
            <w:rPr>
              <w:rFonts w:ascii="Calibri" w:hAnsi="Calibri" w:cs="Calibri"/>
            </w:rPr>
            <w:fldChar w:fldCharType="separate"/>
          </w:r>
          <w:hyperlink w:anchor="_Toc204673011" w:history="1">
            <w:r w:rsidR="000152DD" w:rsidRPr="001C0D4B">
              <w:rPr>
                <w:rStyle w:val="Hipercze"/>
                <w:rFonts w:ascii="Calibri" w:hAnsi="Calibri" w:cs="Calibri"/>
                <w:noProof/>
              </w:rPr>
              <w:t>I. WYKAZ SKRÓTÓW I POJĘĆ UŻYWANYCH W REGULAMINIE</w:t>
            </w:r>
            <w:r w:rsidR="000152DD" w:rsidRPr="001C0D4B">
              <w:rPr>
                <w:rFonts w:ascii="Calibri" w:hAnsi="Calibri" w:cs="Calibri"/>
                <w:noProof/>
                <w:webHidden/>
              </w:rPr>
              <w:tab/>
            </w:r>
            <w:r w:rsidR="000152DD" w:rsidRPr="001C0D4B">
              <w:rPr>
                <w:rFonts w:ascii="Calibri" w:hAnsi="Calibri" w:cs="Calibri"/>
                <w:noProof/>
                <w:webHidden/>
              </w:rPr>
              <w:fldChar w:fldCharType="begin"/>
            </w:r>
            <w:r w:rsidR="000152DD" w:rsidRPr="001C0D4B">
              <w:rPr>
                <w:rFonts w:ascii="Calibri" w:hAnsi="Calibri" w:cs="Calibri"/>
                <w:noProof/>
                <w:webHidden/>
              </w:rPr>
              <w:instrText xml:space="preserve"> PAGEREF _Toc204673011 \h </w:instrText>
            </w:r>
            <w:r w:rsidR="000152DD" w:rsidRPr="001C0D4B">
              <w:rPr>
                <w:rFonts w:ascii="Calibri" w:hAnsi="Calibri" w:cs="Calibri"/>
                <w:noProof/>
                <w:webHidden/>
              </w:rPr>
            </w:r>
            <w:r w:rsidR="000152DD" w:rsidRPr="001C0D4B">
              <w:rPr>
                <w:rFonts w:ascii="Calibri" w:hAnsi="Calibri" w:cs="Calibri"/>
                <w:noProof/>
                <w:webHidden/>
              </w:rPr>
              <w:fldChar w:fldCharType="separate"/>
            </w:r>
            <w:r w:rsidR="00C22027">
              <w:rPr>
                <w:rFonts w:ascii="Calibri" w:hAnsi="Calibri" w:cs="Calibri"/>
                <w:noProof/>
                <w:webHidden/>
              </w:rPr>
              <w:t>4</w:t>
            </w:r>
            <w:r w:rsidR="000152DD" w:rsidRPr="001C0D4B">
              <w:rPr>
                <w:rFonts w:ascii="Calibri" w:hAnsi="Calibri" w:cs="Calibri"/>
                <w:noProof/>
                <w:webHidden/>
              </w:rPr>
              <w:fldChar w:fldCharType="end"/>
            </w:r>
          </w:hyperlink>
        </w:p>
        <w:p w14:paraId="0FBFD1D4" w14:textId="275283D0" w:rsidR="000152DD" w:rsidRPr="001C0D4B" w:rsidRDefault="000152DD">
          <w:pPr>
            <w:pStyle w:val="Spistreci1"/>
            <w:rPr>
              <w:rFonts w:ascii="Calibri" w:hAnsi="Calibri" w:cs="Calibri"/>
              <w:noProof/>
            </w:rPr>
          </w:pPr>
          <w:hyperlink w:anchor="_Toc204673012" w:history="1">
            <w:r w:rsidRPr="001C0D4B">
              <w:rPr>
                <w:rStyle w:val="Hipercze"/>
                <w:rFonts w:ascii="Calibri" w:hAnsi="Calibri" w:cs="Calibri"/>
                <w:noProof/>
              </w:rPr>
              <w:t>II. OGÓLNE ZASADY DOTYCZĄCE NABORU</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_Toc204673012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6</w:t>
            </w:r>
            <w:r w:rsidRPr="001C0D4B">
              <w:rPr>
                <w:rFonts w:ascii="Calibri" w:hAnsi="Calibri" w:cs="Calibri"/>
                <w:noProof/>
                <w:webHidden/>
              </w:rPr>
              <w:fldChar w:fldCharType="end"/>
            </w:r>
          </w:hyperlink>
        </w:p>
        <w:p w14:paraId="4CE16F9B" w14:textId="4C9983F8" w:rsidR="000152DD" w:rsidRPr="001C0D4B" w:rsidRDefault="000152DD">
          <w:pPr>
            <w:pStyle w:val="Spistreci1"/>
            <w:rPr>
              <w:rFonts w:ascii="Calibri" w:hAnsi="Calibri" w:cs="Calibri"/>
              <w:noProof/>
            </w:rPr>
          </w:pPr>
          <w:hyperlink w:anchor="_Toc204673013" w:history="1">
            <w:r w:rsidRPr="001C0D4B">
              <w:rPr>
                <w:rStyle w:val="Hipercze"/>
                <w:rFonts w:ascii="Calibri" w:hAnsi="Calibri" w:cs="Calibri"/>
                <w:noProof/>
              </w:rPr>
              <w:t>III. PODSTAWOWE INFORMACJE O NABORZE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_Toc204673013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6</w:t>
            </w:r>
            <w:r w:rsidRPr="001C0D4B">
              <w:rPr>
                <w:rFonts w:ascii="Calibri" w:hAnsi="Calibri" w:cs="Calibri"/>
                <w:noProof/>
                <w:webHidden/>
              </w:rPr>
              <w:fldChar w:fldCharType="end"/>
            </w:r>
          </w:hyperlink>
        </w:p>
        <w:p w14:paraId="7F8372FC" w14:textId="1E86723C" w:rsidR="000152DD" w:rsidRPr="001C0D4B" w:rsidRDefault="000152DD">
          <w:pPr>
            <w:pStyle w:val="Spistreci2"/>
            <w:tabs>
              <w:tab w:val="right" w:leader="dot" w:pos="10194"/>
            </w:tabs>
            <w:rPr>
              <w:rFonts w:ascii="Calibri" w:hAnsi="Calibri" w:cs="Calibri"/>
              <w:noProof/>
            </w:rPr>
          </w:pPr>
          <w:hyperlink w:anchor="_Toc204673014" w:history="1">
            <w:r w:rsidRPr="001C0D4B">
              <w:rPr>
                <w:rStyle w:val="Hipercze"/>
                <w:rFonts w:ascii="Calibri" w:hAnsi="Calibri" w:cs="Calibri"/>
                <w:noProof/>
              </w:rPr>
              <w:t>A. Instytucja organizująca nabór</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_Toc204673014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6</w:t>
            </w:r>
            <w:r w:rsidRPr="001C0D4B">
              <w:rPr>
                <w:rFonts w:ascii="Calibri" w:hAnsi="Calibri" w:cs="Calibri"/>
                <w:noProof/>
                <w:webHidden/>
              </w:rPr>
              <w:fldChar w:fldCharType="end"/>
            </w:r>
          </w:hyperlink>
        </w:p>
        <w:p w14:paraId="70DF1A0A" w14:textId="0CF3911F" w:rsidR="000152DD" w:rsidRPr="001C0D4B" w:rsidRDefault="000152DD">
          <w:pPr>
            <w:pStyle w:val="Spistreci2"/>
            <w:tabs>
              <w:tab w:val="right" w:leader="dot" w:pos="10194"/>
            </w:tabs>
            <w:rPr>
              <w:rFonts w:ascii="Calibri" w:hAnsi="Calibri" w:cs="Calibri"/>
              <w:noProof/>
            </w:rPr>
          </w:pPr>
          <w:hyperlink w:anchor="_Toc204673015" w:history="1">
            <w:r w:rsidRPr="001C0D4B">
              <w:rPr>
                <w:rStyle w:val="Hipercze"/>
                <w:rFonts w:ascii="Calibri" w:hAnsi="Calibri" w:cs="Calibri"/>
                <w:noProof/>
              </w:rPr>
              <w:t>B. Zakresy wsparcia na wdrażanie LSR, których dotyczy nabór wniosków o wsparcie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_Toc204673015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6</w:t>
            </w:r>
            <w:r w:rsidRPr="001C0D4B">
              <w:rPr>
                <w:rFonts w:ascii="Calibri" w:hAnsi="Calibri" w:cs="Calibri"/>
                <w:noProof/>
                <w:webHidden/>
              </w:rPr>
              <w:fldChar w:fldCharType="end"/>
            </w:r>
          </w:hyperlink>
        </w:p>
        <w:p w14:paraId="39F6F26F" w14:textId="4A5E0B18" w:rsidR="000152DD" w:rsidRPr="001C0D4B" w:rsidRDefault="000152DD">
          <w:pPr>
            <w:pStyle w:val="Spistreci2"/>
            <w:tabs>
              <w:tab w:val="right" w:leader="dot" w:pos="10194"/>
            </w:tabs>
            <w:rPr>
              <w:rFonts w:ascii="Calibri" w:hAnsi="Calibri" w:cs="Calibri"/>
              <w:noProof/>
            </w:rPr>
          </w:pPr>
          <w:hyperlink w:anchor="_Toc204673016" w:history="1">
            <w:r w:rsidRPr="001C0D4B">
              <w:rPr>
                <w:rStyle w:val="Hipercze"/>
                <w:rFonts w:ascii="Calibri" w:hAnsi="Calibri" w:cs="Calibri"/>
                <w:noProof/>
              </w:rPr>
              <w:t>C. Typy projektów objęte naborem</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_Toc204673016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7</w:t>
            </w:r>
            <w:r w:rsidRPr="001C0D4B">
              <w:rPr>
                <w:rFonts w:ascii="Calibri" w:hAnsi="Calibri" w:cs="Calibri"/>
                <w:noProof/>
                <w:webHidden/>
              </w:rPr>
              <w:fldChar w:fldCharType="end"/>
            </w:r>
          </w:hyperlink>
        </w:p>
        <w:p w14:paraId="51BF6F74" w14:textId="14A358BE" w:rsidR="000152DD" w:rsidRPr="001C0D4B" w:rsidRDefault="000152DD">
          <w:pPr>
            <w:pStyle w:val="Spistreci2"/>
            <w:tabs>
              <w:tab w:val="right" w:leader="dot" w:pos="10194"/>
            </w:tabs>
            <w:rPr>
              <w:rFonts w:ascii="Calibri" w:hAnsi="Calibri" w:cs="Calibri"/>
              <w:noProof/>
            </w:rPr>
          </w:pPr>
          <w:hyperlink w:anchor="_Toc204673017" w:history="1">
            <w:r w:rsidRPr="001C0D4B">
              <w:rPr>
                <w:rStyle w:val="Hipercze"/>
                <w:rFonts w:ascii="Calibri" w:hAnsi="Calibri" w:cs="Calibri"/>
                <w:noProof/>
              </w:rPr>
              <w:t>D. Podmioty uprawnione do ubiegania się o dofinansowanie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_Toc204673017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7</w:t>
            </w:r>
            <w:r w:rsidRPr="001C0D4B">
              <w:rPr>
                <w:rFonts w:ascii="Calibri" w:hAnsi="Calibri" w:cs="Calibri"/>
                <w:noProof/>
                <w:webHidden/>
              </w:rPr>
              <w:fldChar w:fldCharType="end"/>
            </w:r>
          </w:hyperlink>
        </w:p>
        <w:p w14:paraId="38239AE5" w14:textId="4BEE7A36" w:rsidR="000152DD" w:rsidRPr="001C0D4B" w:rsidRDefault="000152DD">
          <w:pPr>
            <w:pStyle w:val="Spistreci2"/>
            <w:tabs>
              <w:tab w:val="right" w:leader="dot" w:pos="10194"/>
            </w:tabs>
            <w:rPr>
              <w:rFonts w:ascii="Calibri" w:hAnsi="Calibri" w:cs="Calibri"/>
              <w:noProof/>
            </w:rPr>
          </w:pPr>
          <w:hyperlink w:anchor="_Toc204673018" w:history="1">
            <w:r w:rsidRPr="001C0D4B">
              <w:rPr>
                <w:rStyle w:val="Hipercze"/>
                <w:rFonts w:ascii="Calibri" w:hAnsi="Calibri" w:cs="Calibri"/>
                <w:noProof/>
              </w:rPr>
              <w:t>E. Limit środków na udzielenie wsparcia na wdrażanie LSR w ramach naboru wniosków o wsparcie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_Toc204673018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8</w:t>
            </w:r>
            <w:r w:rsidRPr="001C0D4B">
              <w:rPr>
                <w:rFonts w:ascii="Calibri" w:hAnsi="Calibri" w:cs="Calibri"/>
                <w:noProof/>
                <w:webHidden/>
              </w:rPr>
              <w:fldChar w:fldCharType="end"/>
            </w:r>
          </w:hyperlink>
        </w:p>
        <w:p w14:paraId="48FA104B" w14:textId="2879B0D5" w:rsidR="000152DD" w:rsidRPr="001C0D4B" w:rsidRDefault="000152DD">
          <w:pPr>
            <w:pStyle w:val="Spistreci2"/>
            <w:tabs>
              <w:tab w:val="right" w:leader="dot" w:pos="10194"/>
            </w:tabs>
            <w:rPr>
              <w:rFonts w:ascii="Calibri" w:hAnsi="Calibri" w:cs="Calibri"/>
              <w:noProof/>
            </w:rPr>
          </w:pPr>
          <w:hyperlink w:anchor="_Toc204673019" w:history="1">
            <w:r w:rsidRPr="001C0D4B">
              <w:rPr>
                <w:rStyle w:val="Hipercze"/>
                <w:rFonts w:ascii="Calibri" w:hAnsi="Calibri" w:cs="Calibri"/>
                <w:noProof/>
              </w:rPr>
              <w:t>F. Maksymalny, dopuszczalny poziom wsparcia na wdrażanie LSR, kwota wsparcia na wdrażanie LSR, minimalna i maksymalna kwota wsparcia na wdrażanie LSR</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_Toc204673019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8</w:t>
            </w:r>
            <w:r w:rsidRPr="001C0D4B">
              <w:rPr>
                <w:rFonts w:ascii="Calibri" w:hAnsi="Calibri" w:cs="Calibri"/>
                <w:noProof/>
                <w:webHidden/>
              </w:rPr>
              <w:fldChar w:fldCharType="end"/>
            </w:r>
          </w:hyperlink>
        </w:p>
        <w:p w14:paraId="3C4FE390" w14:textId="055C4E8C" w:rsidR="000152DD" w:rsidRPr="001C0D4B" w:rsidRDefault="000152DD">
          <w:pPr>
            <w:pStyle w:val="Spistreci2"/>
            <w:tabs>
              <w:tab w:val="right" w:leader="dot" w:pos="10194"/>
            </w:tabs>
            <w:rPr>
              <w:rFonts w:ascii="Calibri" w:hAnsi="Calibri" w:cs="Calibri"/>
              <w:noProof/>
            </w:rPr>
          </w:pPr>
          <w:hyperlink w:anchor="_Toc204673020" w:history="1">
            <w:r w:rsidRPr="001C0D4B">
              <w:rPr>
                <w:rStyle w:val="Hipercze"/>
                <w:rFonts w:ascii="Calibri" w:hAnsi="Calibri" w:cs="Calibri"/>
                <w:noProof/>
              </w:rPr>
              <w:t>G. Forma wsparcia na wdrażanie LSR</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_Toc204673020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8</w:t>
            </w:r>
            <w:r w:rsidRPr="001C0D4B">
              <w:rPr>
                <w:rFonts w:ascii="Calibri" w:hAnsi="Calibri" w:cs="Calibri"/>
                <w:noProof/>
                <w:webHidden/>
              </w:rPr>
              <w:fldChar w:fldCharType="end"/>
            </w:r>
          </w:hyperlink>
        </w:p>
        <w:p w14:paraId="5FD9EEBE" w14:textId="09D897EC" w:rsidR="000152DD" w:rsidRPr="001C0D4B" w:rsidRDefault="000152DD">
          <w:pPr>
            <w:pStyle w:val="Spistreci2"/>
            <w:tabs>
              <w:tab w:val="right" w:leader="dot" w:pos="10194"/>
            </w:tabs>
            <w:rPr>
              <w:rFonts w:ascii="Calibri" w:hAnsi="Calibri" w:cs="Calibri"/>
              <w:noProof/>
            </w:rPr>
          </w:pPr>
          <w:hyperlink w:anchor="_Toc204673021" w:history="1">
            <w:r w:rsidRPr="001C0D4B">
              <w:rPr>
                <w:rStyle w:val="Hipercze"/>
                <w:rFonts w:ascii="Calibri" w:hAnsi="Calibri" w:cs="Calibri"/>
                <w:noProof/>
              </w:rPr>
              <w:t>H. Termin składania wniosków o wsparcie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_Toc204673021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8</w:t>
            </w:r>
            <w:r w:rsidRPr="001C0D4B">
              <w:rPr>
                <w:rFonts w:ascii="Calibri" w:hAnsi="Calibri" w:cs="Calibri"/>
                <w:noProof/>
                <w:webHidden/>
              </w:rPr>
              <w:fldChar w:fldCharType="end"/>
            </w:r>
          </w:hyperlink>
        </w:p>
        <w:p w14:paraId="46A8CA49" w14:textId="707B352B" w:rsidR="000152DD" w:rsidRPr="001C0D4B" w:rsidRDefault="000152DD">
          <w:pPr>
            <w:pStyle w:val="Spistreci1"/>
            <w:rPr>
              <w:rFonts w:ascii="Calibri" w:hAnsi="Calibri" w:cs="Calibri"/>
              <w:noProof/>
            </w:rPr>
          </w:pPr>
          <w:hyperlink w:anchor="_Toc204673022" w:history="1">
            <w:r w:rsidRPr="001C0D4B">
              <w:rPr>
                <w:rStyle w:val="Hipercze"/>
                <w:rFonts w:ascii="Calibri" w:hAnsi="Calibri" w:cs="Calibri"/>
                <w:noProof/>
              </w:rPr>
              <w:t>IV. ZASADY SKŁADANIA WNIOSKÓW W NABORZE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_Toc204673022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9</w:t>
            </w:r>
            <w:r w:rsidRPr="001C0D4B">
              <w:rPr>
                <w:rFonts w:ascii="Calibri" w:hAnsi="Calibri" w:cs="Calibri"/>
                <w:noProof/>
                <w:webHidden/>
              </w:rPr>
              <w:fldChar w:fldCharType="end"/>
            </w:r>
          </w:hyperlink>
        </w:p>
        <w:p w14:paraId="54653580" w14:textId="4B19024B" w:rsidR="000152DD" w:rsidRPr="001C0D4B" w:rsidRDefault="000152DD">
          <w:pPr>
            <w:pStyle w:val="Spistreci2"/>
            <w:tabs>
              <w:tab w:val="right" w:leader="dot" w:pos="10194"/>
            </w:tabs>
            <w:rPr>
              <w:rFonts w:ascii="Calibri" w:hAnsi="Calibri" w:cs="Calibri"/>
              <w:noProof/>
            </w:rPr>
          </w:pPr>
          <w:hyperlink w:anchor="_Toc204673023" w:history="1">
            <w:r w:rsidRPr="001C0D4B">
              <w:rPr>
                <w:rStyle w:val="Hipercze"/>
                <w:rFonts w:ascii="Calibri" w:hAnsi="Calibri" w:cs="Calibri"/>
                <w:noProof/>
              </w:rPr>
              <w:t>A. Sposób i forma składania wniosków o wsparcie na wdrażanie LSR</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_Toc204673023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9</w:t>
            </w:r>
            <w:r w:rsidRPr="001C0D4B">
              <w:rPr>
                <w:rFonts w:ascii="Calibri" w:hAnsi="Calibri" w:cs="Calibri"/>
                <w:noProof/>
                <w:webHidden/>
              </w:rPr>
              <w:fldChar w:fldCharType="end"/>
            </w:r>
          </w:hyperlink>
        </w:p>
        <w:p w14:paraId="49C24751" w14:textId="73DF42C8" w:rsidR="000152DD" w:rsidRPr="001C0D4B" w:rsidRDefault="000152DD">
          <w:pPr>
            <w:pStyle w:val="Spistreci1"/>
            <w:rPr>
              <w:rFonts w:ascii="Calibri" w:hAnsi="Calibri" w:cs="Calibri"/>
              <w:noProof/>
            </w:rPr>
          </w:pPr>
          <w:hyperlink w:anchor="_Toc204673024" w:history="1">
            <w:r w:rsidRPr="001C0D4B">
              <w:rPr>
                <w:rStyle w:val="Hipercze"/>
                <w:rFonts w:ascii="Calibri" w:hAnsi="Calibri" w:cs="Calibri"/>
                <w:noProof/>
              </w:rPr>
              <w:t>V. PROCEDURA UDZIELANIA DOFINANSOWANIA NA WDRAŻANIE LSR</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_Toc204673024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9</w:t>
            </w:r>
            <w:r w:rsidRPr="001C0D4B">
              <w:rPr>
                <w:rFonts w:ascii="Calibri" w:hAnsi="Calibri" w:cs="Calibri"/>
                <w:noProof/>
                <w:webHidden/>
              </w:rPr>
              <w:fldChar w:fldCharType="end"/>
            </w:r>
          </w:hyperlink>
        </w:p>
        <w:p w14:paraId="3D36C3C5" w14:textId="31E9AB31" w:rsidR="000152DD" w:rsidRPr="001C0D4B" w:rsidRDefault="000152DD">
          <w:pPr>
            <w:pStyle w:val="Spistreci2"/>
            <w:tabs>
              <w:tab w:val="right" w:leader="dot" w:pos="10194"/>
            </w:tabs>
            <w:rPr>
              <w:rFonts w:ascii="Calibri" w:hAnsi="Calibri" w:cs="Calibri"/>
              <w:noProof/>
            </w:rPr>
          </w:pPr>
          <w:hyperlink w:anchor="_Toc204673025" w:history="1">
            <w:r w:rsidRPr="001C0D4B">
              <w:rPr>
                <w:rStyle w:val="Hipercze"/>
                <w:rFonts w:ascii="Calibri" w:hAnsi="Calibri" w:cs="Calibri"/>
                <w:noProof/>
              </w:rPr>
              <w:t>A. Ramowy opis procedury</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_Toc204673025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9</w:t>
            </w:r>
            <w:r w:rsidRPr="001C0D4B">
              <w:rPr>
                <w:rFonts w:ascii="Calibri" w:hAnsi="Calibri" w:cs="Calibri"/>
                <w:noProof/>
                <w:webHidden/>
              </w:rPr>
              <w:fldChar w:fldCharType="end"/>
            </w:r>
          </w:hyperlink>
        </w:p>
        <w:p w14:paraId="79013222" w14:textId="26482BC8" w:rsidR="000152DD" w:rsidRPr="001C0D4B" w:rsidRDefault="000152DD">
          <w:pPr>
            <w:pStyle w:val="Spistreci2"/>
            <w:tabs>
              <w:tab w:val="right" w:leader="dot" w:pos="10194"/>
            </w:tabs>
            <w:rPr>
              <w:rFonts w:ascii="Calibri" w:hAnsi="Calibri" w:cs="Calibri"/>
              <w:noProof/>
            </w:rPr>
          </w:pPr>
          <w:hyperlink w:anchor="_Toc204673026" w:history="1">
            <w:r w:rsidRPr="001C0D4B">
              <w:rPr>
                <w:rStyle w:val="Hipercze"/>
                <w:rFonts w:ascii="Calibri" w:hAnsi="Calibri" w:cs="Calibri"/>
                <w:noProof/>
              </w:rPr>
              <w:t>B. Etapy postępowania z wnioskiem przez LGD</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_Toc204673026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10</w:t>
            </w:r>
            <w:r w:rsidRPr="001C0D4B">
              <w:rPr>
                <w:rFonts w:ascii="Calibri" w:hAnsi="Calibri" w:cs="Calibri"/>
                <w:noProof/>
                <w:webHidden/>
              </w:rPr>
              <w:fldChar w:fldCharType="end"/>
            </w:r>
          </w:hyperlink>
        </w:p>
        <w:p w14:paraId="3DED2CD3" w14:textId="132E1E12" w:rsidR="000152DD" w:rsidRPr="001C0D4B" w:rsidRDefault="000152DD">
          <w:pPr>
            <w:pStyle w:val="Spistreci2"/>
            <w:tabs>
              <w:tab w:val="right" w:leader="dot" w:pos="10194"/>
            </w:tabs>
            <w:rPr>
              <w:rFonts w:ascii="Calibri" w:hAnsi="Calibri" w:cs="Calibri"/>
              <w:noProof/>
            </w:rPr>
          </w:pPr>
          <w:hyperlink w:anchor="_Toc204673027" w:history="1">
            <w:r w:rsidRPr="001C0D4B">
              <w:rPr>
                <w:rStyle w:val="Hipercze"/>
                <w:rFonts w:ascii="Calibri" w:hAnsi="Calibri" w:cs="Calibri"/>
                <w:noProof/>
              </w:rPr>
              <w:t>C. Etapy postępowania z wnioskiem przez IZ FEP 2021-2027</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_Toc204673027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10</w:t>
            </w:r>
            <w:r w:rsidRPr="001C0D4B">
              <w:rPr>
                <w:rFonts w:ascii="Calibri" w:hAnsi="Calibri" w:cs="Calibri"/>
                <w:noProof/>
                <w:webHidden/>
              </w:rPr>
              <w:fldChar w:fldCharType="end"/>
            </w:r>
          </w:hyperlink>
        </w:p>
        <w:p w14:paraId="4EDD78D6" w14:textId="34FBB8E5" w:rsidR="000152DD" w:rsidRPr="001C0D4B" w:rsidRDefault="000152DD">
          <w:pPr>
            <w:pStyle w:val="Spistreci2"/>
            <w:tabs>
              <w:tab w:val="right" w:leader="dot" w:pos="10194"/>
            </w:tabs>
            <w:rPr>
              <w:rFonts w:ascii="Calibri" w:hAnsi="Calibri" w:cs="Calibri"/>
              <w:noProof/>
            </w:rPr>
          </w:pPr>
          <w:hyperlink w:anchor="_Toc204673028" w:history="1">
            <w:r w:rsidRPr="001C0D4B">
              <w:rPr>
                <w:rStyle w:val="Hipercze"/>
                <w:rFonts w:ascii="Calibri" w:hAnsi="Calibri" w:cs="Calibri"/>
                <w:noProof/>
              </w:rPr>
              <w:t>D. Warunki udzielenia wsparcia na wdrażanie LSR</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_Toc204673028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11</w:t>
            </w:r>
            <w:r w:rsidRPr="001C0D4B">
              <w:rPr>
                <w:rFonts w:ascii="Calibri" w:hAnsi="Calibri" w:cs="Calibri"/>
                <w:noProof/>
                <w:webHidden/>
              </w:rPr>
              <w:fldChar w:fldCharType="end"/>
            </w:r>
          </w:hyperlink>
        </w:p>
        <w:p w14:paraId="21718FF2" w14:textId="225DB346" w:rsidR="000152DD" w:rsidRPr="001C0D4B" w:rsidRDefault="000152DD">
          <w:pPr>
            <w:pStyle w:val="Spistreci2"/>
            <w:tabs>
              <w:tab w:val="right" w:leader="dot" w:pos="10194"/>
            </w:tabs>
            <w:rPr>
              <w:rFonts w:ascii="Calibri" w:hAnsi="Calibri" w:cs="Calibri"/>
              <w:noProof/>
            </w:rPr>
          </w:pPr>
          <w:hyperlink w:anchor="_Toc204673029" w:history="1">
            <w:r w:rsidRPr="001C0D4B">
              <w:rPr>
                <w:rStyle w:val="Hipercze"/>
                <w:rFonts w:ascii="Calibri" w:hAnsi="Calibri" w:cs="Calibri"/>
                <w:noProof/>
              </w:rPr>
              <w:t>E. Kryteria wyboru operacji</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_Toc204673029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11</w:t>
            </w:r>
            <w:r w:rsidRPr="001C0D4B">
              <w:rPr>
                <w:rFonts w:ascii="Calibri" w:hAnsi="Calibri" w:cs="Calibri"/>
                <w:noProof/>
                <w:webHidden/>
              </w:rPr>
              <w:fldChar w:fldCharType="end"/>
            </w:r>
          </w:hyperlink>
        </w:p>
        <w:p w14:paraId="1CAC0777" w14:textId="6D3743D4" w:rsidR="000152DD" w:rsidRPr="001C0D4B" w:rsidRDefault="000152DD">
          <w:pPr>
            <w:pStyle w:val="Spistreci2"/>
            <w:tabs>
              <w:tab w:val="right" w:leader="dot" w:pos="10194"/>
            </w:tabs>
            <w:rPr>
              <w:rFonts w:ascii="Calibri" w:hAnsi="Calibri" w:cs="Calibri"/>
              <w:noProof/>
            </w:rPr>
          </w:pPr>
          <w:hyperlink w:anchor="_Toc204673030" w:history="1">
            <w:r w:rsidRPr="001C0D4B">
              <w:rPr>
                <w:rStyle w:val="Hipercze"/>
                <w:rFonts w:ascii="Calibri" w:hAnsi="Calibri" w:cs="Calibri"/>
                <w:bCs/>
                <w:noProof/>
              </w:rPr>
              <w:t>F. Informacja o dokumentach niezbędnych do udzielenia dofinansowania</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_Toc204673030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12</w:t>
            </w:r>
            <w:r w:rsidRPr="001C0D4B">
              <w:rPr>
                <w:rFonts w:ascii="Calibri" w:hAnsi="Calibri" w:cs="Calibri"/>
                <w:noProof/>
                <w:webHidden/>
              </w:rPr>
              <w:fldChar w:fldCharType="end"/>
            </w:r>
          </w:hyperlink>
        </w:p>
        <w:p w14:paraId="0EA71DD3" w14:textId="5E8C7C98" w:rsidR="000152DD" w:rsidRPr="001C0D4B" w:rsidRDefault="000152DD">
          <w:pPr>
            <w:pStyle w:val="Spistreci1"/>
            <w:rPr>
              <w:rFonts w:ascii="Calibri" w:hAnsi="Calibri" w:cs="Calibri"/>
              <w:noProof/>
            </w:rPr>
          </w:pPr>
          <w:hyperlink w:anchor="_Toc204673031" w:history="1">
            <w:r w:rsidRPr="001C0D4B">
              <w:rPr>
                <w:rStyle w:val="Hipercze"/>
                <w:rFonts w:ascii="Calibri" w:hAnsi="Calibri" w:cs="Calibri"/>
                <w:noProof/>
              </w:rPr>
              <w:t>VI. WARUNKI PRZYGOTOWANIA I REALIZACJI PROJEKTÓW</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_Toc204673031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12</w:t>
            </w:r>
            <w:r w:rsidRPr="001C0D4B">
              <w:rPr>
                <w:rFonts w:ascii="Calibri" w:hAnsi="Calibri" w:cs="Calibri"/>
                <w:noProof/>
                <w:webHidden/>
              </w:rPr>
              <w:fldChar w:fldCharType="end"/>
            </w:r>
          </w:hyperlink>
        </w:p>
        <w:p w14:paraId="3C2FE6F8" w14:textId="014C8F38" w:rsidR="000152DD" w:rsidRPr="001C0D4B" w:rsidRDefault="000152DD">
          <w:pPr>
            <w:pStyle w:val="Spistreci2"/>
            <w:tabs>
              <w:tab w:val="right" w:leader="dot" w:pos="10194"/>
            </w:tabs>
            <w:rPr>
              <w:rFonts w:ascii="Calibri" w:hAnsi="Calibri" w:cs="Calibri"/>
              <w:noProof/>
            </w:rPr>
          </w:pPr>
          <w:hyperlink w:anchor="_Toc204673032" w:history="1">
            <w:r w:rsidRPr="001C0D4B">
              <w:rPr>
                <w:rStyle w:val="Hipercze"/>
                <w:rFonts w:ascii="Calibri" w:hAnsi="Calibri" w:cs="Calibri"/>
                <w:noProof/>
              </w:rPr>
              <w:t>A. Informacje ogólne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_Toc204673032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12</w:t>
            </w:r>
            <w:r w:rsidRPr="001C0D4B">
              <w:rPr>
                <w:rFonts w:ascii="Calibri" w:hAnsi="Calibri" w:cs="Calibri"/>
                <w:noProof/>
                <w:webHidden/>
              </w:rPr>
              <w:fldChar w:fldCharType="end"/>
            </w:r>
          </w:hyperlink>
        </w:p>
        <w:p w14:paraId="14BC7E3B" w14:textId="680DC2DF" w:rsidR="000152DD" w:rsidRPr="001C0D4B" w:rsidRDefault="000152DD">
          <w:pPr>
            <w:pStyle w:val="Spistreci2"/>
            <w:tabs>
              <w:tab w:val="right" w:leader="dot" w:pos="10194"/>
            </w:tabs>
            <w:rPr>
              <w:rFonts w:ascii="Calibri" w:hAnsi="Calibri" w:cs="Calibri"/>
              <w:noProof/>
            </w:rPr>
          </w:pPr>
          <w:hyperlink w:anchor="_Toc204673033" w:history="1">
            <w:r w:rsidRPr="001C0D4B">
              <w:rPr>
                <w:rStyle w:val="Hipercze"/>
                <w:rFonts w:ascii="Calibri" w:hAnsi="Calibri" w:cs="Calibri"/>
                <w:noProof/>
              </w:rPr>
              <w:t>B. Wskaźniki produktu i rezultatu</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_Toc204673033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12</w:t>
            </w:r>
            <w:r w:rsidRPr="001C0D4B">
              <w:rPr>
                <w:rFonts w:ascii="Calibri" w:hAnsi="Calibri" w:cs="Calibri"/>
                <w:noProof/>
                <w:webHidden/>
              </w:rPr>
              <w:fldChar w:fldCharType="end"/>
            </w:r>
          </w:hyperlink>
        </w:p>
        <w:p w14:paraId="1E435183" w14:textId="4CB55E4D" w:rsidR="000152DD" w:rsidRPr="001C0D4B" w:rsidRDefault="000152DD">
          <w:pPr>
            <w:pStyle w:val="Spistreci2"/>
            <w:tabs>
              <w:tab w:val="right" w:leader="dot" w:pos="10194"/>
            </w:tabs>
            <w:rPr>
              <w:rFonts w:ascii="Calibri" w:hAnsi="Calibri" w:cs="Calibri"/>
              <w:noProof/>
            </w:rPr>
          </w:pPr>
          <w:hyperlink w:anchor="_Toc204673034" w:history="1">
            <w:r w:rsidRPr="001C0D4B">
              <w:rPr>
                <w:rStyle w:val="Hipercze"/>
                <w:rFonts w:ascii="Calibri" w:hAnsi="Calibri" w:cs="Calibri"/>
                <w:noProof/>
              </w:rPr>
              <w:t>C. Wydatki kwalifikowalne w projekcie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_Toc204673034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14</w:t>
            </w:r>
            <w:r w:rsidRPr="001C0D4B">
              <w:rPr>
                <w:rFonts w:ascii="Calibri" w:hAnsi="Calibri" w:cs="Calibri"/>
                <w:noProof/>
                <w:webHidden/>
              </w:rPr>
              <w:fldChar w:fldCharType="end"/>
            </w:r>
          </w:hyperlink>
        </w:p>
        <w:p w14:paraId="179ACB49" w14:textId="3AF8BB48" w:rsidR="000152DD" w:rsidRPr="001C0D4B" w:rsidRDefault="000152DD">
          <w:pPr>
            <w:pStyle w:val="Spistreci2"/>
            <w:tabs>
              <w:tab w:val="right" w:leader="dot" w:pos="10194"/>
            </w:tabs>
            <w:rPr>
              <w:rFonts w:ascii="Calibri" w:hAnsi="Calibri" w:cs="Calibri"/>
              <w:noProof/>
            </w:rPr>
          </w:pPr>
          <w:hyperlink w:anchor="_Toc204673035" w:history="1">
            <w:r w:rsidRPr="001C0D4B">
              <w:rPr>
                <w:rStyle w:val="Hipercze"/>
                <w:rFonts w:ascii="Calibri" w:hAnsi="Calibri" w:cs="Calibri"/>
                <w:noProof/>
              </w:rPr>
              <w:t>D</w:t>
            </w:r>
            <w:r w:rsidRPr="001C0D4B">
              <w:rPr>
                <w:rStyle w:val="Hipercze"/>
                <w:rFonts w:ascii="Calibri" w:eastAsia="Calibri" w:hAnsi="Calibri" w:cs="Calibri"/>
                <w:noProof/>
                <w:lang w:eastAsia="ja-JP"/>
              </w:rPr>
              <w:t>. Budżet i rozliczanie projektu</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_Toc204673035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14</w:t>
            </w:r>
            <w:r w:rsidRPr="001C0D4B">
              <w:rPr>
                <w:rFonts w:ascii="Calibri" w:hAnsi="Calibri" w:cs="Calibri"/>
                <w:noProof/>
                <w:webHidden/>
              </w:rPr>
              <w:fldChar w:fldCharType="end"/>
            </w:r>
          </w:hyperlink>
        </w:p>
        <w:p w14:paraId="287567F1" w14:textId="0B5F8ABB" w:rsidR="000152DD" w:rsidRPr="001C0D4B" w:rsidRDefault="000152DD">
          <w:pPr>
            <w:pStyle w:val="Spistreci2"/>
            <w:tabs>
              <w:tab w:val="right" w:leader="dot" w:pos="10194"/>
            </w:tabs>
            <w:rPr>
              <w:rFonts w:ascii="Calibri" w:hAnsi="Calibri" w:cs="Calibri"/>
              <w:noProof/>
            </w:rPr>
          </w:pPr>
          <w:hyperlink w:anchor="_Toc204673036" w:history="1">
            <w:r w:rsidRPr="001C0D4B">
              <w:rPr>
                <w:rStyle w:val="Hipercze"/>
                <w:rFonts w:ascii="Calibri" w:hAnsi="Calibri" w:cs="Calibri"/>
                <w:noProof/>
              </w:rPr>
              <w:t>E</w:t>
            </w:r>
            <w:r w:rsidRPr="001C0D4B">
              <w:rPr>
                <w:rStyle w:val="Hipercze"/>
                <w:rFonts w:ascii="Calibri" w:eastAsia="Calibri" w:hAnsi="Calibri" w:cs="Calibri"/>
                <w:noProof/>
                <w:lang w:eastAsia="ja-JP"/>
              </w:rPr>
              <w:t>. Pomoc publiczna/ pomoc de minimis w projekcie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_Toc204673036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15</w:t>
            </w:r>
            <w:r w:rsidRPr="001C0D4B">
              <w:rPr>
                <w:rFonts w:ascii="Calibri" w:hAnsi="Calibri" w:cs="Calibri"/>
                <w:noProof/>
                <w:webHidden/>
              </w:rPr>
              <w:fldChar w:fldCharType="end"/>
            </w:r>
          </w:hyperlink>
        </w:p>
        <w:p w14:paraId="3B2159C6" w14:textId="2673E80C" w:rsidR="000152DD" w:rsidRPr="001C0D4B" w:rsidRDefault="000152DD">
          <w:pPr>
            <w:pStyle w:val="Spistreci2"/>
            <w:tabs>
              <w:tab w:val="right" w:leader="dot" w:pos="10194"/>
            </w:tabs>
            <w:rPr>
              <w:rFonts w:ascii="Calibri" w:hAnsi="Calibri" w:cs="Calibri"/>
              <w:noProof/>
            </w:rPr>
          </w:pPr>
          <w:hyperlink w:anchor="_Toc204673037" w:history="1">
            <w:r w:rsidRPr="001C0D4B">
              <w:rPr>
                <w:rStyle w:val="Hipercze"/>
                <w:rFonts w:ascii="Calibri" w:hAnsi="Calibri" w:cs="Calibri"/>
                <w:noProof/>
              </w:rPr>
              <w:t>F</w:t>
            </w:r>
            <w:r w:rsidRPr="001C0D4B">
              <w:rPr>
                <w:rStyle w:val="Hipercze"/>
                <w:rFonts w:ascii="Calibri" w:eastAsia="Calibri" w:hAnsi="Calibri" w:cs="Calibri"/>
                <w:noProof/>
                <w:lang w:eastAsia="ja-JP"/>
              </w:rPr>
              <w:t>. Partnerstwo</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_Toc204673037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16</w:t>
            </w:r>
            <w:r w:rsidRPr="001C0D4B">
              <w:rPr>
                <w:rFonts w:ascii="Calibri" w:hAnsi="Calibri" w:cs="Calibri"/>
                <w:noProof/>
                <w:webHidden/>
              </w:rPr>
              <w:fldChar w:fldCharType="end"/>
            </w:r>
          </w:hyperlink>
        </w:p>
        <w:p w14:paraId="097DD6E0" w14:textId="6045CEBE" w:rsidR="000152DD" w:rsidRPr="001C0D4B" w:rsidRDefault="000152DD">
          <w:pPr>
            <w:pStyle w:val="Spistreci2"/>
            <w:tabs>
              <w:tab w:val="right" w:leader="dot" w:pos="10194"/>
            </w:tabs>
            <w:rPr>
              <w:rFonts w:ascii="Calibri" w:hAnsi="Calibri" w:cs="Calibri"/>
              <w:noProof/>
            </w:rPr>
          </w:pPr>
          <w:hyperlink w:anchor="_Toc204673038" w:history="1">
            <w:r w:rsidRPr="001C0D4B">
              <w:rPr>
                <w:rStyle w:val="Hipercze"/>
                <w:rFonts w:ascii="Calibri" w:hAnsi="Calibri" w:cs="Calibri"/>
                <w:noProof/>
              </w:rPr>
              <w:t>G. Zasady horyzontalne i środowiskowe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_Toc204673038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16</w:t>
            </w:r>
            <w:r w:rsidRPr="001C0D4B">
              <w:rPr>
                <w:rFonts w:ascii="Calibri" w:hAnsi="Calibri" w:cs="Calibri"/>
                <w:noProof/>
                <w:webHidden/>
              </w:rPr>
              <w:fldChar w:fldCharType="end"/>
            </w:r>
          </w:hyperlink>
        </w:p>
        <w:p w14:paraId="3BA90FF7" w14:textId="2BD8565F" w:rsidR="000152DD" w:rsidRPr="001C0D4B" w:rsidRDefault="000152DD">
          <w:pPr>
            <w:pStyle w:val="Spistreci1"/>
            <w:rPr>
              <w:rFonts w:ascii="Calibri" w:hAnsi="Calibri" w:cs="Calibri"/>
              <w:noProof/>
            </w:rPr>
          </w:pPr>
          <w:hyperlink w:anchor="_Toc204673039" w:history="1">
            <w:r w:rsidRPr="001C0D4B">
              <w:rPr>
                <w:rStyle w:val="Hipercze"/>
                <w:rFonts w:ascii="Calibri" w:hAnsi="Calibri" w:cs="Calibri"/>
                <w:noProof/>
              </w:rPr>
              <w:t>VII. PROCEDURA UDZIELANIA WSPARCIA NA WDRAŻANIE LSR</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_Toc204673039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18</w:t>
            </w:r>
            <w:r w:rsidRPr="001C0D4B">
              <w:rPr>
                <w:rFonts w:ascii="Calibri" w:hAnsi="Calibri" w:cs="Calibri"/>
                <w:noProof/>
                <w:webHidden/>
              </w:rPr>
              <w:fldChar w:fldCharType="end"/>
            </w:r>
          </w:hyperlink>
        </w:p>
        <w:p w14:paraId="5FD6403C" w14:textId="12EFCF47" w:rsidR="000152DD" w:rsidRPr="001C0D4B" w:rsidRDefault="000152DD">
          <w:pPr>
            <w:pStyle w:val="Spistreci2"/>
            <w:tabs>
              <w:tab w:val="right" w:leader="dot" w:pos="10194"/>
            </w:tabs>
            <w:rPr>
              <w:rFonts w:ascii="Calibri" w:hAnsi="Calibri" w:cs="Calibri"/>
              <w:noProof/>
            </w:rPr>
          </w:pPr>
          <w:hyperlink w:anchor="_Toc204673040" w:history="1">
            <w:r w:rsidRPr="001C0D4B">
              <w:rPr>
                <w:rStyle w:val="Hipercze"/>
                <w:rFonts w:ascii="Calibri" w:hAnsi="Calibri" w:cs="Calibri"/>
                <w:noProof/>
              </w:rPr>
              <w:t>A. Zakres, w jakim jest możliwe uzupełnianie lub poprawianie wniosków o wsparcie, oraz sposób, forma i termin złożenia uzupełnień i poprawek</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_Toc204673040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18</w:t>
            </w:r>
            <w:r w:rsidRPr="001C0D4B">
              <w:rPr>
                <w:rFonts w:ascii="Calibri" w:hAnsi="Calibri" w:cs="Calibri"/>
                <w:noProof/>
                <w:webHidden/>
              </w:rPr>
              <w:fldChar w:fldCharType="end"/>
            </w:r>
          </w:hyperlink>
        </w:p>
        <w:p w14:paraId="396B1EE8" w14:textId="1B8D06C9" w:rsidR="000152DD" w:rsidRPr="001C0D4B" w:rsidRDefault="000152DD">
          <w:pPr>
            <w:pStyle w:val="Spistreci2"/>
            <w:tabs>
              <w:tab w:val="right" w:leader="dot" w:pos="10194"/>
            </w:tabs>
            <w:rPr>
              <w:rFonts w:ascii="Calibri" w:hAnsi="Calibri" w:cs="Calibri"/>
              <w:noProof/>
            </w:rPr>
          </w:pPr>
          <w:hyperlink w:anchor="_Toc204673041" w:history="1">
            <w:r w:rsidRPr="001C0D4B">
              <w:rPr>
                <w:rStyle w:val="Hipercze"/>
                <w:rFonts w:ascii="Calibri" w:hAnsi="Calibri" w:cs="Calibri"/>
                <w:noProof/>
              </w:rPr>
              <w:t>B. Sposób wymiany korespondencji między wnioskodawcą a LGD i IZ FEP 2021-2027</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_Toc204673041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19</w:t>
            </w:r>
            <w:r w:rsidRPr="001C0D4B">
              <w:rPr>
                <w:rFonts w:ascii="Calibri" w:hAnsi="Calibri" w:cs="Calibri"/>
                <w:noProof/>
                <w:webHidden/>
              </w:rPr>
              <w:fldChar w:fldCharType="end"/>
            </w:r>
          </w:hyperlink>
        </w:p>
        <w:p w14:paraId="5D8D6D57" w14:textId="355EDCFF" w:rsidR="000152DD" w:rsidRPr="001C0D4B" w:rsidRDefault="000152DD">
          <w:pPr>
            <w:pStyle w:val="Spistreci1"/>
            <w:rPr>
              <w:rFonts w:ascii="Calibri" w:hAnsi="Calibri" w:cs="Calibri"/>
              <w:noProof/>
            </w:rPr>
          </w:pPr>
          <w:hyperlink w:anchor="_Toc204673042" w:history="1">
            <w:r w:rsidRPr="001C0D4B">
              <w:rPr>
                <w:rStyle w:val="Hipercze"/>
                <w:rFonts w:ascii="Calibri" w:hAnsi="Calibri" w:cs="Calibri"/>
                <w:noProof/>
              </w:rPr>
              <w:t>VIII. UMOWA O DOFINANSOWANIE PROJEKTU</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_Toc204673042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19</w:t>
            </w:r>
            <w:r w:rsidRPr="001C0D4B">
              <w:rPr>
                <w:rFonts w:ascii="Calibri" w:hAnsi="Calibri" w:cs="Calibri"/>
                <w:noProof/>
                <w:webHidden/>
              </w:rPr>
              <w:fldChar w:fldCharType="end"/>
            </w:r>
          </w:hyperlink>
        </w:p>
        <w:p w14:paraId="15A89240" w14:textId="6A94BD22" w:rsidR="000152DD" w:rsidRPr="001C0D4B" w:rsidRDefault="000152DD">
          <w:pPr>
            <w:pStyle w:val="Spistreci2"/>
            <w:tabs>
              <w:tab w:val="right" w:leader="dot" w:pos="10194"/>
            </w:tabs>
            <w:rPr>
              <w:rFonts w:ascii="Calibri" w:hAnsi="Calibri" w:cs="Calibri"/>
              <w:noProof/>
            </w:rPr>
          </w:pPr>
          <w:hyperlink w:anchor="_Toc204673043" w:history="1">
            <w:r w:rsidRPr="001C0D4B">
              <w:rPr>
                <w:rStyle w:val="Hipercze"/>
                <w:rFonts w:ascii="Calibri" w:hAnsi="Calibri" w:cs="Calibri"/>
                <w:noProof/>
              </w:rPr>
              <w:t>A. Informacje ogólne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_Toc204673043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19</w:t>
            </w:r>
            <w:r w:rsidRPr="001C0D4B">
              <w:rPr>
                <w:rFonts w:ascii="Calibri" w:hAnsi="Calibri" w:cs="Calibri"/>
                <w:noProof/>
                <w:webHidden/>
              </w:rPr>
              <w:fldChar w:fldCharType="end"/>
            </w:r>
          </w:hyperlink>
        </w:p>
        <w:p w14:paraId="7EFF6D73" w14:textId="1449878F" w:rsidR="000152DD" w:rsidRPr="001C0D4B" w:rsidRDefault="000152DD">
          <w:pPr>
            <w:pStyle w:val="Spistreci2"/>
            <w:tabs>
              <w:tab w:val="right" w:leader="dot" w:pos="10194"/>
            </w:tabs>
            <w:rPr>
              <w:rFonts w:ascii="Calibri" w:hAnsi="Calibri" w:cs="Calibri"/>
              <w:noProof/>
            </w:rPr>
          </w:pPr>
          <w:hyperlink w:anchor="_Toc204673044" w:history="1">
            <w:r w:rsidRPr="001C0D4B">
              <w:rPr>
                <w:rStyle w:val="Hipercze"/>
                <w:rFonts w:ascii="Calibri" w:hAnsi="Calibri" w:cs="Calibri"/>
                <w:noProof/>
              </w:rPr>
              <w:t>B. Wzór umowy o dofinansowanie projektu</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_Toc204673044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19</w:t>
            </w:r>
            <w:r w:rsidRPr="001C0D4B">
              <w:rPr>
                <w:rFonts w:ascii="Calibri" w:hAnsi="Calibri" w:cs="Calibri"/>
                <w:noProof/>
                <w:webHidden/>
              </w:rPr>
              <w:fldChar w:fldCharType="end"/>
            </w:r>
          </w:hyperlink>
        </w:p>
        <w:p w14:paraId="2816CA91" w14:textId="69F29BE3" w:rsidR="000152DD" w:rsidRPr="001C0D4B" w:rsidRDefault="000152DD">
          <w:pPr>
            <w:pStyle w:val="Spistreci2"/>
            <w:tabs>
              <w:tab w:val="right" w:leader="dot" w:pos="10194"/>
            </w:tabs>
            <w:rPr>
              <w:rFonts w:ascii="Calibri" w:hAnsi="Calibri" w:cs="Calibri"/>
              <w:noProof/>
            </w:rPr>
          </w:pPr>
          <w:hyperlink w:anchor="_Toc204673045" w:history="1">
            <w:r w:rsidRPr="001C0D4B">
              <w:rPr>
                <w:rStyle w:val="Hipercze"/>
                <w:rFonts w:ascii="Calibri" w:hAnsi="Calibri" w:cs="Calibri"/>
                <w:noProof/>
              </w:rPr>
              <w:t>C. Czynności, które powinny zostać dokonane przed udzieleniem dofinansowania oraz termin ich dokonania</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_Toc204673045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20</w:t>
            </w:r>
            <w:r w:rsidRPr="001C0D4B">
              <w:rPr>
                <w:rFonts w:ascii="Calibri" w:hAnsi="Calibri" w:cs="Calibri"/>
                <w:noProof/>
                <w:webHidden/>
              </w:rPr>
              <w:fldChar w:fldCharType="end"/>
            </w:r>
          </w:hyperlink>
        </w:p>
        <w:p w14:paraId="0D65E4D6" w14:textId="154EB105" w:rsidR="000152DD" w:rsidRPr="001C0D4B" w:rsidRDefault="000152DD">
          <w:pPr>
            <w:pStyle w:val="Spistreci1"/>
            <w:rPr>
              <w:rFonts w:ascii="Calibri" w:hAnsi="Calibri" w:cs="Calibri"/>
              <w:noProof/>
            </w:rPr>
          </w:pPr>
          <w:hyperlink w:anchor="_Toc204673046" w:history="1">
            <w:r w:rsidRPr="001C0D4B">
              <w:rPr>
                <w:rStyle w:val="Hipercze"/>
                <w:rFonts w:ascii="Calibri" w:hAnsi="Calibri" w:cs="Calibri"/>
                <w:noProof/>
              </w:rPr>
              <w:t>IX. ŚRODKI ZASKARŻENIA PRZYSŁUGUJĄCE WNIOSKODAWCY ORAZ PODMIOT WŁAŚCIWY DO ICH ROZPATRZENIA</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_Toc204673046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21</w:t>
            </w:r>
            <w:r w:rsidRPr="001C0D4B">
              <w:rPr>
                <w:rFonts w:ascii="Calibri" w:hAnsi="Calibri" w:cs="Calibri"/>
                <w:noProof/>
                <w:webHidden/>
              </w:rPr>
              <w:fldChar w:fldCharType="end"/>
            </w:r>
          </w:hyperlink>
        </w:p>
        <w:p w14:paraId="19089626" w14:textId="001C8282" w:rsidR="000152DD" w:rsidRPr="001C0D4B" w:rsidRDefault="000152DD">
          <w:pPr>
            <w:pStyle w:val="Spistreci2"/>
            <w:tabs>
              <w:tab w:val="right" w:leader="dot" w:pos="10194"/>
            </w:tabs>
            <w:rPr>
              <w:rFonts w:ascii="Calibri" w:hAnsi="Calibri" w:cs="Calibri"/>
              <w:noProof/>
            </w:rPr>
          </w:pPr>
          <w:hyperlink w:anchor="_Toc204673047" w:history="1">
            <w:r w:rsidRPr="001C0D4B">
              <w:rPr>
                <w:rStyle w:val="Hipercze"/>
                <w:rFonts w:ascii="Calibri" w:hAnsi="Calibri" w:cs="Calibri"/>
                <w:noProof/>
              </w:rPr>
              <w:t>A. Procedura odwoławcza od wyniku oceny LGD</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_Toc204673047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21</w:t>
            </w:r>
            <w:r w:rsidRPr="001C0D4B">
              <w:rPr>
                <w:rFonts w:ascii="Calibri" w:hAnsi="Calibri" w:cs="Calibri"/>
                <w:noProof/>
                <w:webHidden/>
              </w:rPr>
              <w:fldChar w:fldCharType="end"/>
            </w:r>
          </w:hyperlink>
        </w:p>
        <w:p w14:paraId="7974F051" w14:textId="0FA9AB6E" w:rsidR="000152DD" w:rsidRPr="001C0D4B" w:rsidRDefault="000152DD">
          <w:pPr>
            <w:pStyle w:val="Spistreci2"/>
            <w:tabs>
              <w:tab w:val="right" w:leader="dot" w:pos="10194"/>
            </w:tabs>
            <w:rPr>
              <w:rFonts w:ascii="Calibri" w:hAnsi="Calibri" w:cs="Calibri"/>
              <w:noProof/>
            </w:rPr>
          </w:pPr>
          <w:hyperlink w:anchor="_Toc204673048" w:history="1">
            <w:r w:rsidRPr="001C0D4B">
              <w:rPr>
                <w:rStyle w:val="Hipercze"/>
                <w:rFonts w:ascii="Calibri" w:hAnsi="Calibri" w:cs="Calibri"/>
                <w:noProof/>
              </w:rPr>
              <w:t>B. Procedura odwoławcza od wyniku oceny przez IZ FEP 2021-2027</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_Toc204673048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22</w:t>
            </w:r>
            <w:r w:rsidRPr="001C0D4B">
              <w:rPr>
                <w:rFonts w:ascii="Calibri" w:hAnsi="Calibri" w:cs="Calibri"/>
                <w:noProof/>
                <w:webHidden/>
              </w:rPr>
              <w:fldChar w:fldCharType="end"/>
            </w:r>
          </w:hyperlink>
        </w:p>
        <w:p w14:paraId="16343C54" w14:textId="099E8C4F" w:rsidR="000152DD" w:rsidRPr="001C0D4B" w:rsidRDefault="000152DD">
          <w:pPr>
            <w:pStyle w:val="Spistreci1"/>
            <w:rPr>
              <w:rFonts w:ascii="Calibri" w:hAnsi="Calibri" w:cs="Calibri"/>
              <w:noProof/>
            </w:rPr>
          </w:pPr>
          <w:hyperlink w:anchor="_Toc204673049" w:history="1">
            <w:r w:rsidRPr="001C0D4B">
              <w:rPr>
                <w:rStyle w:val="Hipercze"/>
                <w:rFonts w:ascii="Calibri" w:hAnsi="Calibri" w:cs="Calibri"/>
                <w:noProof/>
              </w:rPr>
              <w:t>X. UNIEWAŻNIENIE POSTĘPOWANIA</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_Toc204673049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22</w:t>
            </w:r>
            <w:r w:rsidRPr="001C0D4B">
              <w:rPr>
                <w:rFonts w:ascii="Calibri" w:hAnsi="Calibri" w:cs="Calibri"/>
                <w:noProof/>
                <w:webHidden/>
              </w:rPr>
              <w:fldChar w:fldCharType="end"/>
            </w:r>
          </w:hyperlink>
        </w:p>
        <w:p w14:paraId="6CFB2161" w14:textId="4F11BC6A" w:rsidR="000152DD" w:rsidRPr="001C0D4B" w:rsidRDefault="000152DD">
          <w:pPr>
            <w:pStyle w:val="Spistreci1"/>
            <w:rPr>
              <w:rFonts w:ascii="Calibri" w:hAnsi="Calibri" w:cs="Calibri"/>
              <w:noProof/>
            </w:rPr>
          </w:pPr>
          <w:hyperlink w:anchor="_Toc204673050" w:history="1">
            <w:r w:rsidRPr="001C0D4B">
              <w:rPr>
                <w:rStyle w:val="Hipercze"/>
                <w:rFonts w:ascii="Calibri" w:hAnsi="Calibri" w:cs="Calibri"/>
                <w:noProof/>
              </w:rPr>
              <w:t>XI. ZAMÓWIENIA</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_Toc204673050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22</w:t>
            </w:r>
            <w:r w:rsidRPr="001C0D4B">
              <w:rPr>
                <w:rFonts w:ascii="Calibri" w:hAnsi="Calibri" w:cs="Calibri"/>
                <w:noProof/>
                <w:webHidden/>
              </w:rPr>
              <w:fldChar w:fldCharType="end"/>
            </w:r>
          </w:hyperlink>
        </w:p>
        <w:p w14:paraId="793C6F49" w14:textId="4DF06B33" w:rsidR="000152DD" w:rsidRPr="001C0D4B" w:rsidRDefault="000152DD">
          <w:pPr>
            <w:pStyle w:val="Spistreci1"/>
            <w:rPr>
              <w:rFonts w:ascii="Calibri" w:hAnsi="Calibri" w:cs="Calibri"/>
              <w:noProof/>
            </w:rPr>
          </w:pPr>
          <w:hyperlink w:anchor="_Toc204673051" w:history="1">
            <w:r w:rsidRPr="001C0D4B">
              <w:rPr>
                <w:rStyle w:val="Hipercze"/>
                <w:rFonts w:ascii="Calibri" w:hAnsi="Calibri" w:cs="Calibri"/>
                <w:noProof/>
              </w:rPr>
              <w:t>XII. MIEJSCE UDOSTĘPNIENIA DOKUMENTÓW</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_Toc204673051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23</w:t>
            </w:r>
            <w:r w:rsidRPr="001C0D4B">
              <w:rPr>
                <w:rFonts w:ascii="Calibri" w:hAnsi="Calibri" w:cs="Calibri"/>
                <w:noProof/>
                <w:webHidden/>
              </w:rPr>
              <w:fldChar w:fldCharType="end"/>
            </w:r>
          </w:hyperlink>
        </w:p>
        <w:p w14:paraId="1E8636D6" w14:textId="6F52324F" w:rsidR="000152DD" w:rsidRPr="001C0D4B" w:rsidRDefault="000152DD">
          <w:pPr>
            <w:pStyle w:val="Spistreci1"/>
            <w:rPr>
              <w:rFonts w:ascii="Calibri" w:hAnsi="Calibri" w:cs="Calibri"/>
              <w:noProof/>
            </w:rPr>
          </w:pPr>
          <w:hyperlink w:anchor="_Toc204673052" w:history="1">
            <w:r w:rsidRPr="001C0D4B">
              <w:rPr>
                <w:rStyle w:val="Hipercze"/>
                <w:rFonts w:ascii="Calibri" w:hAnsi="Calibri" w:cs="Calibri"/>
                <w:noProof/>
              </w:rPr>
              <w:t>XIII. POSTANOWIENIA KOŃCOWE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_Toc204673052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23</w:t>
            </w:r>
            <w:r w:rsidRPr="001C0D4B">
              <w:rPr>
                <w:rFonts w:ascii="Calibri" w:hAnsi="Calibri" w:cs="Calibri"/>
                <w:noProof/>
                <w:webHidden/>
              </w:rPr>
              <w:fldChar w:fldCharType="end"/>
            </w:r>
          </w:hyperlink>
        </w:p>
        <w:p w14:paraId="1DF27833" w14:textId="649D38D5" w:rsidR="000152DD" w:rsidRPr="001C0D4B" w:rsidRDefault="000152DD">
          <w:pPr>
            <w:pStyle w:val="Spistreci1"/>
            <w:rPr>
              <w:rFonts w:ascii="Calibri" w:hAnsi="Calibri" w:cs="Calibri"/>
              <w:noProof/>
            </w:rPr>
          </w:pPr>
          <w:hyperlink w:anchor="_Toc204673053" w:history="1">
            <w:r w:rsidRPr="001C0D4B">
              <w:rPr>
                <w:rStyle w:val="Hipercze"/>
                <w:rFonts w:ascii="Calibri" w:hAnsi="Calibri" w:cs="Calibri"/>
                <w:noProof/>
              </w:rPr>
              <w:t>XIV. DOKUMENTY PROGRAMOWE</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_Toc204673053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24</w:t>
            </w:r>
            <w:r w:rsidRPr="001C0D4B">
              <w:rPr>
                <w:rFonts w:ascii="Calibri" w:hAnsi="Calibri" w:cs="Calibri"/>
                <w:noProof/>
                <w:webHidden/>
              </w:rPr>
              <w:fldChar w:fldCharType="end"/>
            </w:r>
          </w:hyperlink>
        </w:p>
        <w:p w14:paraId="79FA08CD" w14:textId="3E455A7D" w:rsidR="000152DD" w:rsidRPr="001C0D4B" w:rsidRDefault="000152DD">
          <w:pPr>
            <w:pStyle w:val="Spistreci1"/>
            <w:rPr>
              <w:rFonts w:ascii="Calibri" w:hAnsi="Calibri" w:cs="Calibri"/>
              <w:noProof/>
            </w:rPr>
          </w:pPr>
          <w:hyperlink w:anchor="_Toc204673054" w:history="1">
            <w:r w:rsidRPr="001C0D4B">
              <w:rPr>
                <w:rStyle w:val="Hipercze"/>
                <w:rFonts w:ascii="Calibri" w:hAnsi="Calibri" w:cs="Calibri"/>
                <w:noProof/>
              </w:rPr>
              <w:t>XV. WYKAZ ZAŁĄCZNIKÓW</w:t>
            </w:r>
            <w:r w:rsidRPr="001C0D4B">
              <w:rPr>
                <w:rFonts w:ascii="Calibri" w:hAnsi="Calibri" w:cs="Calibri"/>
                <w:noProof/>
                <w:webHidden/>
              </w:rPr>
              <w:tab/>
            </w:r>
            <w:r w:rsidRPr="001C0D4B">
              <w:rPr>
                <w:rFonts w:ascii="Calibri" w:hAnsi="Calibri" w:cs="Calibri"/>
                <w:noProof/>
                <w:webHidden/>
              </w:rPr>
              <w:fldChar w:fldCharType="begin"/>
            </w:r>
            <w:r w:rsidRPr="001C0D4B">
              <w:rPr>
                <w:rFonts w:ascii="Calibri" w:hAnsi="Calibri" w:cs="Calibri"/>
                <w:noProof/>
                <w:webHidden/>
              </w:rPr>
              <w:instrText xml:space="preserve"> PAGEREF _Toc204673054 \h </w:instrText>
            </w:r>
            <w:r w:rsidRPr="001C0D4B">
              <w:rPr>
                <w:rFonts w:ascii="Calibri" w:hAnsi="Calibri" w:cs="Calibri"/>
                <w:noProof/>
                <w:webHidden/>
              </w:rPr>
            </w:r>
            <w:r w:rsidRPr="001C0D4B">
              <w:rPr>
                <w:rFonts w:ascii="Calibri" w:hAnsi="Calibri" w:cs="Calibri"/>
                <w:noProof/>
                <w:webHidden/>
              </w:rPr>
              <w:fldChar w:fldCharType="separate"/>
            </w:r>
            <w:r w:rsidR="00C22027">
              <w:rPr>
                <w:rFonts w:ascii="Calibri" w:hAnsi="Calibri" w:cs="Calibri"/>
                <w:noProof/>
                <w:webHidden/>
              </w:rPr>
              <w:t>25</w:t>
            </w:r>
            <w:r w:rsidRPr="001C0D4B">
              <w:rPr>
                <w:rFonts w:ascii="Calibri" w:hAnsi="Calibri" w:cs="Calibri"/>
                <w:noProof/>
                <w:webHidden/>
              </w:rPr>
              <w:fldChar w:fldCharType="end"/>
            </w:r>
          </w:hyperlink>
        </w:p>
        <w:p w14:paraId="46C4909E" w14:textId="217685F7" w:rsidR="0053190D" w:rsidRDefault="0053190D">
          <w:r w:rsidRPr="001C0D4B">
            <w:rPr>
              <w:rFonts w:ascii="Calibri" w:hAnsi="Calibri" w:cs="Calibri"/>
              <w:b/>
              <w:bCs/>
            </w:rPr>
            <w:fldChar w:fldCharType="end"/>
          </w:r>
        </w:p>
      </w:sdtContent>
    </w:sdt>
    <w:p w14:paraId="7316207F" w14:textId="3BA28BA5" w:rsidR="0053190D" w:rsidRDefault="0053190D" w:rsidP="00805BA1">
      <w:pPr>
        <w:spacing w:after="0" w:line="240" w:lineRule="auto"/>
        <w:ind w:left="142" w:hanging="11"/>
        <w:jc w:val="both"/>
        <w:rPr>
          <w:rFonts w:ascii="Calibri" w:hAnsi="Calibri" w:cs="Calibri"/>
          <w:b/>
          <w:bCs/>
        </w:rPr>
      </w:pPr>
    </w:p>
    <w:p w14:paraId="65D40A29" w14:textId="618DD230" w:rsidR="0053190D" w:rsidRDefault="0053190D" w:rsidP="00805BA1">
      <w:pPr>
        <w:spacing w:after="0" w:line="240" w:lineRule="auto"/>
        <w:ind w:left="142" w:hanging="11"/>
        <w:jc w:val="both"/>
        <w:rPr>
          <w:rFonts w:ascii="Calibri" w:hAnsi="Calibri" w:cs="Calibri"/>
          <w:b/>
          <w:bCs/>
        </w:rPr>
      </w:pPr>
    </w:p>
    <w:p w14:paraId="18C55C8C" w14:textId="667C29EB" w:rsidR="0053190D" w:rsidRDefault="0053190D" w:rsidP="00805BA1">
      <w:pPr>
        <w:spacing w:after="0" w:line="240" w:lineRule="auto"/>
        <w:ind w:left="142" w:hanging="11"/>
        <w:jc w:val="both"/>
        <w:rPr>
          <w:rFonts w:ascii="Calibri" w:hAnsi="Calibri" w:cs="Calibri"/>
          <w:b/>
          <w:bCs/>
        </w:rPr>
      </w:pPr>
    </w:p>
    <w:p w14:paraId="44610C04" w14:textId="5A16C1A7" w:rsidR="0053190D" w:rsidRDefault="0053190D" w:rsidP="00805BA1">
      <w:pPr>
        <w:spacing w:after="0" w:line="240" w:lineRule="auto"/>
        <w:ind w:left="142" w:hanging="11"/>
        <w:jc w:val="both"/>
        <w:rPr>
          <w:rFonts w:ascii="Calibri" w:hAnsi="Calibri" w:cs="Calibri"/>
          <w:b/>
          <w:bCs/>
        </w:rPr>
      </w:pPr>
    </w:p>
    <w:p w14:paraId="36101975" w14:textId="22AD65A9" w:rsidR="0053190D" w:rsidRDefault="0053190D" w:rsidP="00805BA1">
      <w:pPr>
        <w:spacing w:after="0" w:line="240" w:lineRule="auto"/>
        <w:ind w:left="142" w:hanging="11"/>
        <w:jc w:val="both"/>
        <w:rPr>
          <w:rFonts w:ascii="Calibri" w:hAnsi="Calibri" w:cs="Calibri"/>
          <w:b/>
          <w:bCs/>
        </w:rPr>
      </w:pPr>
    </w:p>
    <w:p w14:paraId="7121DB29" w14:textId="3AE19AC6" w:rsidR="0053190D" w:rsidRDefault="0053190D" w:rsidP="00805BA1">
      <w:pPr>
        <w:spacing w:after="0" w:line="240" w:lineRule="auto"/>
        <w:ind w:left="142" w:hanging="11"/>
        <w:jc w:val="both"/>
        <w:rPr>
          <w:rFonts w:ascii="Calibri" w:hAnsi="Calibri" w:cs="Calibri"/>
          <w:b/>
          <w:bCs/>
        </w:rPr>
      </w:pPr>
    </w:p>
    <w:p w14:paraId="7BFB608A" w14:textId="75B37A54" w:rsidR="0053190D" w:rsidRDefault="0053190D" w:rsidP="00805BA1">
      <w:pPr>
        <w:spacing w:after="0" w:line="240" w:lineRule="auto"/>
        <w:ind w:left="142" w:hanging="11"/>
        <w:jc w:val="both"/>
        <w:rPr>
          <w:rFonts w:ascii="Calibri" w:hAnsi="Calibri" w:cs="Calibri"/>
          <w:b/>
          <w:bCs/>
        </w:rPr>
      </w:pPr>
    </w:p>
    <w:p w14:paraId="0168CD73" w14:textId="2C9E5BAB" w:rsidR="0053190D" w:rsidRDefault="0053190D" w:rsidP="00805BA1">
      <w:pPr>
        <w:spacing w:after="0" w:line="240" w:lineRule="auto"/>
        <w:ind w:left="142" w:hanging="11"/>
        <w:jc w:val="both"/>
        <w:rPr>
          <w:rFonts w:ascii="Calibri" w:hAnsi="Calibri" w:cs="Calibri"/>
          <w:b/>
          <w:bCs/>
        </w:rPr>
      </w:pPr>
    </w:p>
    <w:p w14:paraId="522F6D03" w14:textId="0075F2C9" w:rsidR="0053190D" w:rsidRDefault="0053190D" w:rsidP="00805BA1">
      <w:pPr>
        <w:spacing w:after="0" w:line="240" w:lineRule="auto"/>
        <w:ind w:left="142" w:hanging="11"/>
        <w:jc w:val="both"/>
        <w:rPr>
          <w:rFonts w:ascii="Calibri" w:hAnsi="Calibri" w:cs="Calibri"/>
          <w:b/>
          <w:bCs/>
        </w:rPr>
      </w:pPr>
    </w:p>
    <w:p w14:paraId="47EFA6FE" w14:textId="4FE62AED" w:rsidR="0053190D" w:rsidRDefault="0053190D" w:rsidP="00805BA1">
      <w:pPr>
        <w:spacing w:after="0" w:line="240" w:lineRule="auto"/>
        <w:ind w:left="142" w:hanging="11"/>
        <w:jc w:val="both"/>
        <w:rPr>
          <w:rFonts w:ascii="Calibri" w:hAnsi="Calibri" w:cs="Calibri"/>
          <w:b/>
          <w:bCs/>
        </w:rPr>
      </w:pPr>
    </w:p>
    <w:p w14:paraId="4C09A46F" w14:textId="28F6041A" w:rsidR="0053190D" w:rsidRDefault="0053190D" w:rsidP="00805BA1">
      <w:pPr>
        <w:spacing w:after="0" w:line="240" w:lineRule="auto"/>
        <w:ind w:left="142" w:hanging="11"/>
        <w:jc w:val="both"/>
        <w:rPr>
          <w:rFonts w:ascii="Calibri" w:hAnsi="Calibri" w:cs="Calibri"/>
          <w:b/>
          <w:bCs/>
        </w:rPr>
      </w:pPr>
    </w:p>
    <w:p w14:paraId="010821C1" w14:textId="3003A774" w:rsidR="0053190D" w:rsidRDefault="0053190D" w:rsidP="00805BA1">
      <w:pPr>
        <w:spacing w:after="0" w:line="240" w:lineRule="auto"/>
        <w:ind w:left="142" w:hanging="11"/>
        <w:jc w:val="both"/>
        <w:rPr>
          <w:rFonts w:ascii="Calibri" w:hAnsi="Calibri" w:cs="Calibri"/>
          <w:b/>
          <w:bCs/>
        </w:rPr>
      </w:pPr>
    </w:p>
    <w:p w14:paraId="173BEBC7" w14:textId="70D10014" w:rsidR="0053190D" w:rsidRDefault="0053190D" w:rsidP="00805BA1">
      <w:pPr>
        <w:spacing w:after="0" w:line="240" w:lineRule="auto"/>
        <w:ind w:left="142" w:hanging="11"/>
        <w:jc w:val="both"/>
        <w:rPr>
          <w:rFonts w:ascii="Calibri" w:hAnsi="Calibri" w:cs="Calibri"/>
          <w:b/>
          <w:bCs/>
        </w:rPr>
      </w:pPr>
    </w:p>
    <w:p w14:paraId="1CFCEC1A" w14:textId="2DFA61CF" w:rsidR="0053190D" w:rsidRDefault="0053190D" w:rsidP="00805BA1">
      <w:pPr>
        <w:spacing w:after="0" w:line="240" w:lineRule="auto"/>
        <w:ind w:left="142" w:hanging="11"/>
        <w:jc w:val="both"/>
        <w:rPr>
          <w:rFonts w:ascii="Calibri" w:hAnsi="Calibri" w:cs="Calibri"/>
          <w:b/>
          <w:bCs/>
        </w:rPr>
      </w:pPr>
    </w:p>
    <w:p w14:paraId="79871D29" w14:textId="4F769B5D" w:rsidR="0053190D" w:rsidRDefault="0053190D" w:rsidP="00805BA1">
      <w:pPr>
        <w:spacing w:after="0" w:line="240" w:lineRule="auto"/>
        <w:ind w:left="142" w:hanging="11"/>
        <w:jc w:val="both"/>
        <w:rPr>
          <w:rFonts w:ascii="Calibri" w:hAnsi="Calibri" w:cs="Calibri"/>
          <w:b/>
          <w:bCs/>
        </w:rPr>
      </w:pPr>
    </w:p>
    <w:p w14:paraId="1433272A" w14:textId="09722AB6" w:rsidR="0053190D" w:rsidRDefault="0053190D" w:rsidP="00805BA1">
      <w:pPr>
        <w:spacing w:after="0" w:line="240" w:lineRule="auto"/>
        <w:ind w:left="142" w:hanging="11"/>
        <w:jc w:val="both"/>
        <w:rPr>
          <w:rFonts w:ascii="Calibri" w:hAnsi="Calibri" w:cs="Calibri"/>
          <w:b/>
          <w:bCs/>
        </w:rPr>
      </w:pPr>
    </w:p>
    <w:p w14:paraId="7BDD4149" w14:textId="721E7E0F" w:rsidR="0053190D" w:rsidRDefault="0053190D" w:rsidP="00805BA1">
      <w:pPr>
        <w:spacing w:after="0" w:line="240" w:lineRule="auto"/>
        <w:ind w:left="142" w:hanging="11"/>
        <w:jc w:val="both"/>
        <w:rPr>
          <w:rFonts w:ascii="Calibri" w:hAnsi="Calibri" w:cs="Calibri"/>
          <w:b/>
          <w:bCs/>
        </w:rPr>
      </w:pPr>
    </w:p>
    <w:p w14:paraId="16D6FF10" w14:textId="5103B4CB" w:rsidR="0053190D" w:rsidRDefault="0053190D" w:rsidP="00805BA1">
      <w:pPr>
        <w:spacing w:after="0" w:line="240" w:lineRule="auto"/>
        <w:ind w:left="142" w:hanging="11"/>
        <w:jc w:val="both"/>
        <w:rPr>
          <w:rFonts w:ascii="Calibri" w:hAnsi="Calibri" w:cs="Calibri"/>
          <w:b/>
          <w:bCs/>
        </w:rPr>
      </w:pPr>
    </w:p>
    <w:p w14:paraId="163BC17D" w14:textId="0D7AA7EA" w:rsidR="0053190D" w:rsidRDefault="0053190D" w:rsidP="00805BA1">
      <w:pPr>
        <w:spacing w:after="0" w:line="240" w:lineRule="auto"/>
        <w:ind w:left="142" w:hanging="11"/>
        <w:jc w:val="both"/>
        <w:rPr>
          <w:rFonts w:ascii="Calibri" w:hAnsi="Calibri" w:cs="Calibri"/>
          <w:b/>
          <w:bCs/>
        </w:rPr>
      </w:pPr>
    </w:p>
    <w:p w14:paraId="358864C5" w14:textId="4C8EAC36" w:rsidR="0053190D" w:rsidRDefault="0053190D" w:rsidP="00805BA1">
      <w:pPr>
        <w:spacing w:after="0" w:line="240" w:lineRule="auto"/>
        <w:ind w:left="142" w:hanging="11"/>
        <w:jc w:val="both"/>
        <w:rPr>
          <w:rFonts w:ascii="Calibri" w:hAnsi="Calibri" w:cs="Calibri"/>
          <w:b/>
          <w:bCs/>
        </w:rPr>
      </w:pPr>
    </w:p>
    <w:p w14:paraId="18717ADF" w14:textId="54837C07" w:rsidR="0053190D" w:rsidRDefault="0053190D" w:rsidP="00805BA1">
      <w:pPr>
        <w:spacing w:after="0" w:line="240" w:lineRule="auto"/>
        <w:ind w:left="142" w:hanging="11"/>
        <w:jc w:val="both"/>
        <w:rPr>
          <w:rFonts w:ascii="Calibri" w:hAnsi="Calibri" w:cs="Calibri"/>
          <w:b/>
          <w:bCs/>
        </w:rPr>
      </w:pPr>
    </w:p>
    <w:p w14:paraId="5339E92A" w14:textId="6FB2DB2E" w:rsidR="0053190D" w:rsidRDefault="0053190D" w:rsidP="00805BA1">
      <w:pPr>
        <w:spacing w:after="0" w:line="240" w:lineRule="auto"/>
        <w:ind w:left="142" w:hanging="11"/>
        <w:jc w:val="both"/>
        <w:rPr>
          <w:rFonts w:ascii="Calibri" w:hAnsi="Calibri" w:cs="Calibri"/>
          <w:b/>
          <w:bCs/>
        </w:rPr>
      </w:pPr>
    </w:p>
    <w:p w14:paraId="3B8F5545" w14:textId="04C6FEBA" w:rsidR="0053190D" w:rsidRDefault="0053190D" w:rsidP="00805BA1">
      <w:pPr>
        <w:spacing w:after="0" w:line="240" w:lineRule="auto"/>
        <w:ind w:left="142" w:hanging="11"/>
        <w:jc w:val="both"/>
        <w:rPr>
          <w:rFonts w:ascii="Calibri" w:hAnsi="Calibri" w:cs="Calibri"/>
          <w:b/>
          <w:bCs/>
        </w:rPr>
      </w:pPr>
    </w:p>
    <w:p w14:paraId="6126E40F" w14:textId="2C080006" w:rsidR="0053190D" w:rsidRDefault="0053190D" w:rsidP="00805BA1">
      <w:pPr>
        <w:spacing w:after="0" w:line="240" w:lineRule="auto"/>
        <w:ind w:left="142" w:hanging="11"/>
        <w:jc w:val="both"/>
        <w:rPr>
          <w:rFonts w:ascii="Calibri" w:hAnsi="Calibri" w:cs="Calibri"/>
          <w:b/>
          <w:bCs/>
        </w:rPr>
      </w:pPr>
    </w:p>
    <w:p w14:paraId="49F5A139" w14:textId="6F36E6A3" w:rsidR="0053190D" w:rsidRDefault="0053190D" w:rsidP="00805BA1">
      <w:pPr>
        <w:spacing w:after="0" w:line="240" w:lineRule="auto"/>
        <w:ind w:left="142" w:hanging="11"/>
        <w:jc w:val="both"/>
        <w:rPr>
          <w:rFonts w:ascii="Calibri" w:hAnsi="Calibri" w:cs="Calibri"/>
          <w:b/>
          <w:bCs/>
        </w:rPr>
      </w:pPr>
    </w:p>
    <w:p w14:paraId="283B00BD" w14:textId="7A982082" w:rsidR="0053190D" w:rsidRDefault="0053190D" w:rsidP="00805BA1">
      <w:pPr>
        <w:spacing w:after="0" w:line="240" w:lineRule="auto"/>
        <w:ind w:left="142" w:hanging="11"/>
        <w:jc w:val="both"/>
        <w:rPr>
          <w:rFonts w:ascii="Calibri" w:hAnsi="Calibri" w:cs="Calibri"/>
          <w:b/>
          <w:bCs/>
        </w:rPr>
      </w:pPr>
    </w:p>
    <w:p w14:paraId="392410DD" w14:textId="37A7CF05" w:rsidR="0053190D" w:rsidRDefault="0053190D" w:rsidP="00805BA1">
      <w:pPr>
        <w:spacing w:after="0" w:line="240" w:lineRule="auto"/>
        <w:ind w:left="142" w:hanging="11"/>
        <w:jc w:val="both"/>
        <w:rPr>
          <w:rFonts w:ascii="Calibri" w:hAnsi="Calibri" w:cs="Calibri"/>
          <w:b/>
          <w:bCs/>
        </w:rPr>
      </w:pPr>
    </w:p>
    <w:p w14:paraId="3BBDB966" w14:textId="787E5BF0" w:rsidR="0053190D" w:rsidRDefault="0053190D" w:rsidP="00805BA1">
      <w:pPr>
        <w:spacing w:after="0" w:line="240" w:lineRule="auto"/>
        <w:ind w:left="142" w:hanging="11"/>
        <w:jc w:val="both"/>
        <w:rPr>
          <w:rFonts w:ascii="Calibri" w:hAnsi="Calibri" w:cs="Calibri"/>
          <w:b/>
          <w:bCs/>
        </w:rPr>
      </w:pPr>
    </w:p>
    <w:p w14:paraId="2299F6E2" w14:textId="07A0F6C6" w:rsidR="0053190D" w:rsidRDefault="0053190D" w:rsidP="00805BA1">
      <w:pPr>
        <w:spacing w:after="0" w:line="240" w:lineRule="auto"/>
        <w:ind w:left="142" w:hanging="11"/>
        <w:jc w:val="both"/>
        <w:rPr>
          <w:rFonts w:ascii="Calibri" w:hAnsi="Calibri" w:cs="Calibri"/>
          <w:b/>
          <w:bCs/>
        </w:rPr>
      </w:pPr>
    </w:p>
    <w:p w14:paraId="4527C606" w14:textId="21E4A195" w:rsidR="0053190D" w:rsidRDefault="0053190D" w:rsidP="00805BA1">
      <w:pPr>
        <w:spacing w:after="0" w:line="240" w:lineRule="auto"/>
        <w:ind w:left="142" w:hanging="11"/>
        <w:jc w:val="both"/>
        <w:rPr>
          <w:rFonts w:ascii="Calibri" w:hAnsi="Calibri" w:cs="Calibri"/>
          <w:b/>
          <w:bCs/>
        </w:rPr>
      </w:pPr>
    </w:p>
    <w:p w14:paraId="5B179CF4" w14:textId="33ED35F3" w:rsidR="0053190D" w:rsidRDefault="0053190D" w:rsidP="00805BA1">
      <w:pPr>
        <w:spacing w:after="0" w:line="240" w:lineRule="auto"/>
        <w:ind w:left="142" w:hanging="11"/>
        <w:jc w:val="both"/>
        <w:rPr>
          <w:rFonts w:ascii="Calibri" w:hAnsi="Calibri" w:cs="Calibri"/>
          <w:b/>
          <w:bCs/>
        </w:rPr>
      </w:pPr>
    </w:p>
    <w:p w14:paraId="60C1A46C" w14:textId="77777777" w:rsidR="00BC78F7" w:rsidRPr="006E66CB" w:rsidRDefault="00BC78F7" w:rsidP="00C22027">
      <w:pPr>
        <w:spacing w:after="0" w:line="240" w:lineRule="auto"/>
        <w:jc w:val="both"/>
        <w:rPr>
          <w:rFonts w:ascii="Calibri" w:hAnsi="Calibri" w:cs="Calibri"/>
          <w:b/>
          <w:bCs/>
        </w:rPr>
      </w:pPr>
    </w:p>
    <w:p w14:paraId="36ED7FAF" w14:textId="243D9D6B" w:rsidR="009A05CA" w:rsidRPr="00A53771" w:rsidRDefault="00A53771" w:rsidP="00A53771">
      <w:pPr>
        <w:pStyle w:val="Nagwek1"/>
      </w:pPr>
      <w:bookmarkStart w:id="0" w:name="_Toc204673011"/>
      <w:r w:rsidRPr="00A53771">
        <w:lastRenderedPageBreak/>
        <w:t>I. WYKAZ SKRÓTÓW I POJĘĆ UŻYWANYCH W REGULAMINIE</w:t>
      </w:r>
      <w:bookmarkEnd w:id="0"/>
    </w:p>
    <w:p w14:paraId="304C8D2E" w14:textId="77777777" w:rsidR="007254CD" w:rsidRDefault="007254CD" w:rsidP="00607D97">
      <w:pPr>
        <w:spacing w:after="0" w:line="240" w:lineRule="auto"/>
        <w:ind w:left="142" w:hanging="11"/>
        <w:jc w:val="both"/>
        <w:rPr>
          <w:rFonts w:ascii="Calibri" w:hAnsi="Calibri" w:cs="Calibri"/>
          <w:b/>
          <w:bCs/>
        </w:rPr>
      </w:pPr>
    </w:p>
    <w:p w14:paraId="0F96A1FD" w14:textId="5F072613"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3FD2624" w14:textId="77777777" w:rsidR="009A05CA" w:rsidRPr="009A05CA" w:rsidRDefault="00E130D5">
      <w:pPr>
        <w:pStyle w:val="Akapitzlist"/>
        <w:numPr>
          <w:ilvl w:val="3"/>
          <w:numId w:val="3"/>
        </w:numPr>
        <w:spacing w:after="0" w:line="240" w:lineRule="auto"/>
        <w:ind w:left="567"/>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CE491D9" w14:textId="77777777" w:rsidR="009A05CA" w:rsidRPr="00920422"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 xml:space="preserve">„Do No </w:t>
      </w:r>
      <w:proofErr w:type="spellStart"/>
      <w:r w:rsidRPr="009A05CA">
        <w:rPr>
          <w:rFonts w:ascii="Calibri" w:hAnsi="Calibri" w:cs="Calibri"/>
        </w:rPr>
        <w:t>Significant</w:t>
      </w:r>
      <w:proofErr w:type="spellEnd"/>
      <w:r w:rsidRPr="009A05CA">
        <w:rPr>
          <w:rFonts w:ascii="Calibri" w:hAnsi="Calibri" w:cs="Calibri"/>
        </w:rPr>
        <w:t xml:space="preserve"> </w:t>
      </w:r>
      <w:proofErr w:type="spellStart"/>
      <w:r w:rsidRPr="009A05CA">
        <w:rPr>
          <w:rFonts w:ascii="Calibri" w:hAnsi="Calibri" w:cs="Calibri"/>
        </w:rPr>
        <w:t>Harm</w:t>
      </w:r>
      <w:proofErr w:type="spellEnd"/>
      <w:r w:rsidRPr="009A05CA">
        <w:rPr>
          <w:rFonts w:ascii="Calibri" w:hAnsi="Calibri" w:cs="Calibri"/>
        </w:rPr>
        <w:t>”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 xml:space="preserve">i </w:t>
      </w:r>
      <w:r w:rsidRPr="00920422">
        <w:rPr>
          <w:rFonts w:ascii="Calibri" w:hAnsi="Calibri" w:cs="Calibri"/>
        </w:rPr>
        <w:t>ekosystemów</w:t>
      </w:r>
      <w:bookmarkEnd w:id="1"/>
    </w:p>
    <w:p w14:paraId="2BB34B86" w14:textId="3F6A6B63" w:rsidR="009A05CA" w:rsidRPr="00920422" w:rsidRDefault="00E130D5">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Dokumentacja</w:t>
      </w:r>
      <w:r w:rsidR="00EC15BB" w:rsidRPr="00920422">
        <w:rPr>
          <w:rFonts w:ascii="Calibri" w:hAnsi="Calibri" w:cs="Calibri"/>
          <w:b/>
          <w:bCs/>
        </w:rPr>
        <w:t xml:space="preserve"> </w:t>
      </w:r>
      <w:r w:rsidRPr="00920422">
        <w:rPr>
          <w:rFonts w:ascii="Calibri" w:hAnsi="Calibri" w:cs="Calibri"/>
          <w:b/>
          <w:bCs/>
        </w:rPr>
        <w:t>projektowa/aplikacyjna</w:t>
      </w:r>
      <w:r w:rsidR="00EC15BB" w:rsidRPr="00920422">
        <w:rPr>
          <w:rFonts w:ascii="Calibri" w:hAnsi="Calibri" w:cs="Calibri"/>
          <w:b/>
          <w:bCs/>
        </w:rPr>
        <w:t xml:space="preserve"> </w:t>
      </w:r>
      <w:r w:rsidR="00BD62E9" w:rsidRPr="00920422">
        <w:rPr>
          <w:rFonts w:ascii="Calibri" w:hAnsi="Calibri" w:cs="Calibri"/>
          <w:b/>
          <w:bCs/>
        </w:rPr>
        <w:t xml:space="preserve">- </w:t>
      </w:r>
      <w:r w:rsidR="00BD62E9" w:rsidRPr="00920422">
        <w:rPr>
          <w:rFonts w:ascii="Calibri" w:hAnsi="Calibri" w:cs="Calibri"/>
          <w:bCs/>
        </w:rPr>
        <w:t>Wniosek</w:t>
      </w:r>
      <w:r w:rsidRPr="00920422">
        <w:rPr>
          <w:rFonts w:ascii="Calibri" w:hAnsi="Calibri" w:cs="Calibri"/>
        </w:rPr>
        <w:t xml:space="preserve"> o dofinansowanie wraz z obligatoryjnymi załącznikami</w:t>
      </w:r>
    </w:p>
    <w:p w14:paraId="50D42470" w14:textId="77777777" w:rsidR="009A05CA" w:rsidRPr="00920422" w:rsidRDefault="00E130D5">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D</w:t>
      </w:r>
      <w:r w:rsidR="00EC15BB" w:rsidRPr="00920422">
        <w:rPr>
          <w:rFonts w:ascii="Calibri" w:hAnsi="Calibri" w:cs="Calibri"/>
          <w:b/>
          <w:bCs/>
        </w:rPr>
        <w:t>PR</w:t>
      </w:r>
      <w:r w:rsidRPr="00920422">
        <w:rPr>
          <w:rFonts w:ascii="Calibri" w:hAnsi="Calibri" w:cs="Calibri"/>
          <w:b/>
          <w:bCs/>
        </w:rPr>
        <w:t xml:space="preserve">OW </w:t>
      </w:r>
      <w:r w:rsidR="00EC15BB" w:rsidRPr="00920422">
        <w:rPr>
          <w:rFonts w:ascii="Calibri" w:hAnsi="Calibri" w:cs="Calibri"/>
        </w:rPr>
        <w:t xml:space="preserve">- </w:t>
      </w:r>
      <w:r w:rsidRPr="00920422">
        <w:rPr>
          <w:rFonts w:ascii="Calibri" w:hAnsi="Calibri" w:cs="Calibri"/>
        </w:rPr>
        <w:t xml:space="preserve">Departament Programów Rozwoju Obszarów Wiejskich </w:t>
      </w:r>
      <w:r w:rsidR="00E11836" w:rsidRPr="00920422">
        <w:rPr>
          <w:rFonts w:ascii="Calibri" w:hAnsi="Calibri" w:cs="Calibri"/>
        </w:rPr>
        <w:t>Urzędu Marszałkowskiego Województwa Pomorskiego</w:t>
      </w:r>
    </w:p>
    <w:p w14:paraId="6B644D2F" w14:textId="657A59E5" w:rsidR="009A05CA" w:rsidRPr="00920422" w:rsidRDefault="00E130D5">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EFRR</w:t>
      </w:r>
      <w:r w:rsidR="00306465" w:rsidRPr="00920422">
        <w:rPr>
          <w:rFonts w:ascii="Calibri" w:hAnsi="Calibri" w:cs="Calibri"/>
          <w:b/>
          <w:bCs/>
        </w:rPr>
        <w:t xml:space="preserve"> </w:t>
      </w:r>
      <w:r w:rsidR="00BD62E9" w:rsidRPr="00920422">
        <w:rPr>
          <w:rFonts w:ascii="Calibri" w:hAnsi="Calibri" w:cs="Calibri"/>
        </w:rPr>
        <w:t>- Europejski</w:t>
      </w:r>
      <w:r w:rsidRPr="00920422">
        <w:rPr>
          <w:rFonts w:ascii="Calibri" w:hAnsi="Calibri" w:cs="Calibri"/>
        </w:rPr>
        <w:t xml:space="preserve"> Fundusz Rozwoju Regionalnego</w:t>
      </w:r>
    </w:p>
    <w:p w14:paraId="2C108505" w14:textId="77777777" w:rsidR="009A05CA" w:rsidRPr="00920422" w:rsidRDefault="00752A90">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e</w:t>
      </w:r>
      <w:r w:rsidRPr="00920422">
        <w:rPr>
          <w:rFonts w:ascii="Calibri" w:hAnsi="Calibri" w:cs="Calibri"/>
          <w:b/>
        </w:rPr>
        <w:t xml:space="preserve">-doręczenia </w:t>
      </w:r>
      <w:r w:rsidRPr="00920422">
        <w:rPr>
          <w:rFonts w:ascii="Calibri" w:hAnsi="Calibri" w:cs="Calibri"/>
        </w:rPr>
        <w:t>– elektroniczny odpowiednik listu poleconego za potwierdzeniem odbioru</w:t>
      </w:r>
    </w:p>
    <w:p w14:paraId="3FE1B8BF" w14:textId="77777777" w:rsidR="009A05CA" w:rsidRPr="00920422" w:rsidRDefault="00E130D5">
      <w:pPr>
        <w:pStyle w:val="Akapitzlist"/>
        <w:numPr>
          <w:ilvl w:val="3"/>
          <w:numId w:val="3"/>
        </w:numPr>
        <w:spacing w:after="0" w:line="240" w:lineRule="auto"/>
        <w:ind w:left="567"/>
        <w:rPr>
          <w:rFonts w:ascii="Calibri" w:hAnsi="Calibri" w:cs="Calibri"/>
          <w:b/>
          <w:bCs/>
        </w:rPr>
      </w:pPr>
      <w:proofErr w:type="spellStart"/>
      <w:r w:rsidRPr="00920422">
        <w:rPr>
          <w:rFonts w:ascii="Calibri" w:hAnsi="Calibri" w:cs="Calibri"/>
          <w:b/>
          <w:bCs/>
        </w:rPr>
        <w:t>ePUAP</w:t>
      </w:r>
      <w:proofErr w:type="spellEnd"/>
      <w:r w:rsidRPr="00920422">
        <w:rPr>
          <w:rFonts w:ascii="Calibri" w:hAnsi="Calibri" w:cs="Calibri"/>
          <w:b/>
          <w:bCs/>
        </w:rPr>
        <w:t xml:space="preserve"> </w:t>
      </w:r>
      <w:r w:rsidR="00306465" w:rsidRPr="00920422">
        <w:rPr>
          <w:rFonts w:ascii="Calibri" w:hAnsi="Calibri" w:cs="Calibri"/>
          <w:b/>
          <w:bCs/>
        </w:rPr>
        <w:t xml:space="preserve">- </w:t>
      </w:r>
      <w:r w:rsidRPr="00920422">
        <w:rPr>
          <w:rFonts w:ascii="Calibri" w:hAnsi="Calibri" w:cs="Calibri"/>
        </w:rPr>
        <w:t>Elektroniczna Platforma Usług Administracji Publicznej</w:t>
      </w:r>
    </w:p>
    <w:p w14:paraId="4C008AC5" w14:textId="6CB5D5BA" w:rsidR="009A05CA" w:rsidRPr="00920422" w:rsidRDefault="00E130D5">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FE</w:t>
      </w:r>
      <w:r w:rsidR="00306465" w:rsidRPr="00920422">
        <w:rPr>
          <w:rFonts w:ascii="Calibri" w:hAnsi="Calibri" w:cs="Calibri"/>
          <w:b/>
          <w:bCs/>
        </w:rPr>
        <w:t>P</w:t>
      </w:r>
      <w:r w:rsidR="00C75E5C" w:rsidRPr="00920422">
        <w:rPr>
          <w:rFonts w:ascii="Calibri" w:hAnsi="Calibri" w:cs="Calibri"/>
          <w:b/>
          <w:bCs/>
        </w:rPr>
        <w:t xml:space="preserve"> 2021-2027</w:t>
      </w:r>
      <w:r w:rsidRPr="00920422">
        <w:rPr>
          <w:rFonts w:ascii="Calibri" w:hAnsi="Calibri" w:cs="Calibri"/>
          <w:b/>
          <w:bCs/>
        </w:rPr>
        <w:t xml:space="preserve"> </w:t>
      </w:r>
      <w:r w:rsidR="00BD62E9" w:rsidRPr="00920422">
        <w:rPr>
          <w:rFonts w:ascii="Calibri" w:hAnsi="Calibri" w:cs="Calibri"/>
          <w:b/>
          <w:bCs/>
        </w:rPr>
        <w:t xml:space="preserve">- </w:t>
      </w:r>
      <w:r w:rsidR="00BD62E9" w:rsidRPr="00920422">
        <w:rPr>
          <w:rFonts w:ascii="Calibri" w:hAnsi="Calibri" w:cs="Calibri"/>
          <w:bCs/>
        </w:rPr>
        <w:t>Program</w:t>
      </w:r>
      <w:r w:rsidRPr="00920422">
        <w:rPr>
          <w:rFonts w:ascii="Calibri" w:hAnsi="Calibri" w:cs="Calibri"/>
        </w:rPr>
        <w:t xml:space="preserve"> Fundusze Europejskie dla</w:t>
      </w:r>
      <w:r w:rsidR="00306465" w:rsidRPr="00920422">
        <w:rPr>
          <w:rFonts w:ascii="Calibri" w:hAnsi="Calibri" w:cs="Calibri"/>
        </w:rPr>
        <w:t xml:space="preserve"> Pomorza</w:t>
      </w:r>
      <w:r w:rsidRPr="00920422">
        <w:rPr>
          <w:rFonts w:ascii="Calibri" w:hAnsi="Calibri" w:cs="Calibri"/>
        </w:rPr>
        <w:t xml:space="preserve"> 2021-2027</w:t>
      </w:r>
    </w:p>
    <w:p w14:paraId="52C5FB2E" w14:textId="7BDA28BD" w:rsidR="009A05CA" w:rsidRPr="009A05CA" w:rsidRDefault="00E130D5">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IZ FE</w:t>
      </w:r>
      <w:r w:rsidR="00306465" w:rsidRPr="00920422">
        <w:rPr>
          <w:rFonts w:ascii="Calibri" w:hAnsi="Calibri" w:cs="Calibri"/>
          <w:b/>
          <w:bCs/>
        </w:rPr>
        <w:t>P</w:t>
      </w:r>
      <w:r w:rsidRPr="00920422">
        <w:rPr>
          <w:rFonts w:ascii="Calibri" w:hAnsi="Calibri" w:cs="Calibri"/>
          <w:b/>
          <w:bCs/>
        </w:rPr>
        <w:t xml:space="preserve"> </w:t>
      </w:r>
      <w:r w:rsidR="003C37EA" w:rsidRPr="00920422">
        <w:rPr>
          <w:rFonts w:ascii="Calibri" w:hAnsi="Calibri" w:cs="Calibri"/>
          <w:b/>
          <w:bCs/>
        </w:rPr>
        <w:t xml:space="preserve">2021-2027 </w:t>
      </w:r>
      <w:r w:rsidR="00BD62E9" w:rsidRPr="00920422">
        <w:rPr>
          <w:rFonts w:ascii="Calibri" w:hAnsi="Calibri" w:cs="Calibri"/>
        </w:rPr>
        <w:t>- Instytucja</w:t>
      </w:r>
      <w:r w:rsidRPr="00920422">
        <w:rPr>
          <w:rFonts w:ascii="Calibri" w:hAnsi="Calibri" w:cs="Calibri"/>
        </w:rPr>
        <w:t xml:space="preserve"> Zarządzająca Programem</w:t>
      </w:r>
      <w:r w:rsidRPr="009A05CA">
        <w:rPr>
          <w:rFonts w:ascii="Calibri" w:hAnsi="Calibri" w:cs="Calibri"/>
        </w:rPr>
        <w:t xml:space="preserve">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75C64F6"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61632A2C" w14:textId="6FA71421" w:rsidR="009A05CA" w:rsidRPr="009A05CA" w:rsidRDefault="000A05E8">
      <w:pPr>
        <w:pStyle w:val="Akapitzlist"/>
        <w:numPr>
          <w:ilvl w:val="3"/>
          <w:numId w:val="3"/>
        </w:numPr>
        <w:spacing w:after="0" w:line="240" w:lineRule="auto"/>
        <w:ind w:left="567"/>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BD62E9" w:rsidRPr="009A05CA">
        <w:rPr>
          <w:rFonts w:ascii="Calibri" w:hAnsi="Calibri" w:cs="Calibri"/>
        </w:rPr>
        <w:t>– zatwierdzone</w:t>
      </w:r>
      <w:r w:rsidR="002B4FDA" w:rsidRPr="009A05CA">
        <w:rPr>
          <w:rFonts w:ascii="Calibri" w:hAnsi="Calibri" w:cs="Calibri"/>
        </w:rPr>
        <w:t xml:space="preserve"> przez </w:t>
      </w:r>
      <w:r w:rsidR="00B769E1">
        <w:rPr>
          <w:rFonts w:ascii="Calibri" w:hAnsi="Calibri" w:cs="Calibri"/>
        </w:rPr>
        <w:t xml:space="preserve">Radę Lokalnej Grupy Działania „Kaszubska Droga” </w:t>
      </w:r>
      <w:r w:rsidR="003227D5" w:rsidRPr="009A05CA">
        <w:rPr>
          <w:rFonts w:ascii="Calibri" w:hAnsi="Calibri" w:cs="Calibri"/>
        </w:rPr>
        <w:t xml:space="preserve">kryteria wyboru, stosowane do oceny i wyboru projektów w ramach naboru, </w:t>
      </w:r>
    </w:p>
    <w:p w14:paraId="58D1239B" w14:textId="7B6CB53D" w:rsidR="009A05CA" w:rsidRPr="00B769E1"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 xml:space="preserve">LGD </w:t>
      </w:r>
      <w:r w:rsidR="00CE68C4" w:rsidRPr="009A05CA">
        <w:rPr>
          <w:rFonts w:ascii="Calibri" w:hAnsi="Calibri" w:cs="Calibri"/>
          <w:b/>
          <w:bCs/>
        </w:rPr>
        <w:t xml:space="preserve">/ </w:t>
      </w:r>
      <w:r w:rsidRPr="009A05CA">
        <w:rPr>
          <w:rFonts w:ascii="Calibri" w:hAnsi="Calibri" w:cs="Calibri"/>
          <w:b/>
          <w:bCs/>
        </w:rPr>
        <w:t>Lokalna Grupa Działania –</w:t>
      </w:r>
      <w:r w:rsidRPr="009A05CA">
        <w:rPr>
          <w:rFonts w:ascii="Calibri" w:hAnsi="Calibri" w:cs="Calibri"/>
        </w:rPr>
        <w:t xml:space="preserve"> lokalna grupa działania, o której mowa</w:t>
      </w:r>
      <w:r w:rsidR="00D7511D" w:rsidRPr="009A05CA">
        <w:rPr>
          <w:rFonts w:ascii="Calibri" w:hAnsi="Calibri" w:cs="Calibri"/>
        </w:rPr>
        <w:t xml:space="preserve"> </w:t>
      </w:r>
      <w:r w:rsidRPr="009A05CA">
        <w:rPr>
          <w:rFonts w:ascii="Calibri" w:hAnsi="Calibri" w:cs="Calibri"/>
        </w:rPr>
        <w:t>w art. 4 ustawy RLKS</w:t>
      </w:r>
      <w:r w:rsidR="00CE68C4" w:rsidRPr="009A05CA">
        <w:rPr>
          <w:rFonts w:ascii="Calibri" w:hAnsi="Calibri" w:cs="Calibri"/>
        </w:rPr>
        <w:t xml:space="preserve"> –</w:t>
      </w:r>
      <w:r w:rsidR="00B769E1">
        <w:rPr>
          <w:rFonts w:ascii="Calibri" w:hAnsi="Calibri" w:cs="Calibri"/>
        </w:rPr>
        <w:t xml:space="preserve"> </w:t>
      </w:r>
      <w:r w:rsidR="00B769E1" w:rsidRPr="00506C9A">
        <w:rPr>
          <w:rFonts w:ascii="Calibri" w:hAnsi="Calibri" w:cs="Calibri"/>
        </w:rPr>
        <w:t xml:space="preserve">Lokalna Grupa </w:t>
      </w:r>
      <w:r w:rsidR="00B769E1" w:rsidRPr="00B769E1">
        <w:rPr>
          <w:rFonts w:ascii="Calibri" w:hAnsi="Calibri" w:cs="Calibri"/>
        </w:rPr>
        <w:t xml:space="preserve">Działania „Kaszubska Droga” </w:t>
      </w:r>
    </w:p>
    <w:p w14:paraId="67DC0DFA" w14:textId="7BAE3A5C" w:rsidR="009A05CA" w:rsidRPr="00B769E1" w:rsidRDefault="00E130D5">
      <w:pPr>
        <w:pStyle w:val="Akapitzlist"/>
        <w:numPr>
          <w:ilvl w:val="3"/>
          <w:numId w:val="3"/>
        </w:numPr>
        <w:spacing w:after="0" w:line="240" w:lineRule="auto"/>
        <w:ind w:left="567"/>
        <w:rPr>
          <w:rFonts w:ascii="Calibri" w:hAnsi="Calibri" w:cs="Calibri"/>
          <w:b/>
          <w:bCs/>
        </w:rPr>
      </w:pPr>
      <w:r w:rsidRPr="00B769E1">
        <w:rPr>
          <w:rFonts w:ascii="Calibri" w:hAnsi="Calibri" w:cs="Calibri"/>
          <w:b/>
          <w:bCs/>
        </w:rPr>
        <w:t>LSR</w:t>
      </w:r>
      <w:r w:rsidR="00D7511D" w:rsidRPr="00B769E1">
        <w:rPr>
          <w:rFonts w:ascii="Calibri" w:hAnsi="Calibri" w:cs="Calibri"/>
          <w:b/>
          <w:bCs/>
        </w:rPr>
        <w:t xml:space="preserve"> </w:t>
      </w:r>
      <w:r w:rsidR="00D7511D" w:rsidRPr="00B769E1">
        <w:rPr>
          <w:rFonts w:ascii="Calibri" w:hAnsi="Calibri" w:cs="Calibri"/>
        </w:rPr>
        <w:t xml:space="preserve">- </w:t>
      </w:r>
      <w:r w:rsidRPr="00B769E1">
        <w:rPr>
          <w:rFonts w:ascii="Calibri" w:hAnsi="Calibri" w:cs="Calibri"/>
        </w:rPr>
        <w:t>Lokalna Strategia Rozwoju – strategia rozwoju lokalnego</w:t>
      </w:r>
      <w:r w:rsidR="00D7511D" w:rsidRPr="00B769E1">
        <w:rPr>
          <w:rFonts w:ascii="Calibri" w:hAnsi="Calibri" w:cs="Calibri"/>
        </w:rPr>
        <w:t xml:space="preserve"> </w:t>
      </w:r>
      <w:r w:rsidRPr="00B769E1">
        <w:rPr>
          <w:rFonts w:ascii="Calibri" w:hAnsi="Calibri" w:cs="Calibri"/>
        </w:rPr>
        <w:t xml:space="preserve">kierowanego przez społeczność </w:t>
      </w:r>
      <w:r w:rsidR="003E1475" w:rsidRPr="00B769E1">
        <w:rPr>
          <w:rFonts w:ascii="Calibri" w:hAnsi="Calibri" w:cs="Calibri"/>
        </w:rPr>
        <w:t xml:space="preserve">dla obszaru LGD </w:t>
      </w:r>
      <w:r w:rsidR="00B769E1" w:rsidRPr="00B769E1">
        <w:rPr>
          <w:rFonts w:ascii="Calibri" w:hAnsi="Calibri" w:cs="Calibri"/>
        </w:rPr>
        <w:t>„Kaszubska Droga”</w:t>
      </w:r>
    </w:p>
    <w:p w14:paraId="0CE15416"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7DEC59C1"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B69CCEB" w14:textId="77777777" w:rsidR="009A05CA" w:rsidRPr="00920422"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 xml:space="preserve">do reprezentowania podmiotu </w:t>
      </w:r>
      <w:r w:rsidRPr="00920422">
        <w:rPr>
          <w:rFonts w:ascii="Calibri" w:hAnsi="Calibri" w:cs="Calibri"/>
        </w:rPr>
        <w:t>aplikującego o dofinansowanie.</w:t>
      </w:r>
      <w:r w:rsidR="00D7511D" w:rsidRPr="00920422">
        <w:rPr>
          <w:rFonts w:ascii="Calibri" w:hAnsi="Calibri" w:cs="Calibri"/>
        </w:rPr>
        <w:t xml:space="preserve"> </w:t>
      </w:r>
    </w:p>
    <w:p w14:paraId="28163827" w14:textId="7A935734" w:rsidR="009A05CA" w:rsidRPr="00920422" w:rsidRDefault="00E130D5">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 xml:space="preserve">Pomoc de </w:t>
      </w:r>
      <w:proofErr w:type="spellStart"/>
      <w:r w:rsidRPr="00920422">
        <w:rPr>
          <w:rFonts w:ascii="Calibri" w:hAnsi="Calibri" w:cs="Calibri"/>
          <w:b/>
          <w:bCs/>
        </w:rPr>
        <w:t>minimis</w:t>
      </w:r>
      <w:proofErr w:type="spellEnd"/>
      <w:r w:rsidR="00D7511D" w:rsidRPr="00920422">
        <w:rPr>
          <w:rFonts w:ascii="Calibri" w:hAnsi="Calibri" w:cs="Calibri"/>
          <w:b/>
          <w:bCs/>
        </w:rPr>
        <w:t xml:space="preserve"> - </w:t>
      </w:r>
      <w:r w:rsidRPr="00920422">
        <w:rPr>
          <w:rFonts w:ascii="Calibri" w:hAnsi="Calibri" w:cs="Calibri"/>
        </w:rPr>
        <w:t>Pomoc zgodna z przepisami Rozporządzenia Komisji (UE)</w:t>
      </w:r>
      <w:r w:rsidR="00D7511D" w:rsidRPr="00920422">
        <w:rPr>
          <w:rFonts w:ascii="Calibri" w:hAnsi="Calibri" w:cs="Calibri"/>
        </w:rPr>
        <w:t xml:space="preserve"> </w:t>
      </w:r>
      <w:r w:rsidRPr="00920422">
        <w:rPr>
          <w:rFonts w:ascii="Calibri" w:hAnsi="Calibri" w:cs="Calibri"/>
        </w:rPr>
        <w:t>nr 2023/2831 z 13 grudnia 2023 roku oraz Rozporządzeniem</w:t>
      </w:r>
      <w:r w:rsidR="00D7511D" w:rsidRPr="00920422">
        <w:rPr>
          <w:rFonts w:ascii="Calibri" w:hAnsi="Calibri" w:cs="Calibri"/>
        </w:rPr>
        <w:t xml:space="preserve"> </w:t>
      </w:r>
      <w:r w:rsidRPr="00920422">
        <w:rPr>
          <w:rFonts w:ascii="Calibri" w:hAnsi="Calibri" w:cs="Calibri"/>
        </w:rPr>
        <w:t>Ministra Funduszy i Polityki Regionalnej z dnia 17 kwietnia 2024</w:t>
      </w:r>
      <w:r w:rsidR="00D7511D" w:rsidRPr="00920422">
        <w:rPr>
          <w:rFonts w:ascii="Calibri" w:hAnsi="Calibri" w:cs="Calibri"/>
        </w:rPr>
        <w:t xml:space="preserve"> </w:t>
      </w:r>
      <w:r w:rsidRPr="00920422">
        <w:rPr>
          <w:rFonts w:ascii="Calibri" w:hAnsi="Calibri" w:cs="Calibri"/>
        </w:rPr>
        <w:t xml:space="preserve">roku w sprawie udzielania pomocy de </w:t>
      </w:r>
      <w:proofErr w:type="spellStart"/>
      <w:r w:rsidRPr="00920422">
        <w:rPr>
          <w:rFonts w:ascii="Calibri" w:hAnsi="Calibri" w:cs="Calibri"/>
        </w:rPr>
        <w:t>minimis</w:t>
      </w:r>
      <w:proofErr w:type="spellEnd"/>
      <w:r w:rsidRPr="00920422">
        <w:rPr>
          <w:rFonts w:ascii="Calibri" w:hAnsi="Calibri" w:cs="Calibri"/>
        </w:rPr>
        <w:t xml:space="preserve"> w ramach</w:t>
      </w:r>
      <w:r w:rsidR="00D7511D" w:rsidRPr="00920422">
        <w:rPr>
          <w:rFonts w:ascii="Calibri" w:hAnsi="Calibri" w:cs="Calibri"/>
        </w:rPr>
        <w:t xml:space="preserve"> </w:t>
      </w:r>
      <w:r w:rsidRPr="00920422">
        <w:rPr>
          <w:rFonts w:ascii="Calibri" w:hAnsi="Calibri" w:cs="Calibri"/>
        </w:rPr>
        <w:t xml:space="preserve">regionalnych programów na lata 2021-2027 </w:t>
      </w:r>
    </w:p>
    <w:p w14:paraId="7BEC1CA6" w14:textId="494C5882" w:rsidR="009A05CA" w:rsidRPr="00920422" w:rsidRDefault="00E130D5">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 xml:space="preserve">Projekt </w:t>
      </w:r>
      <w:r w:rsidR="00D7511D" w:rsidRPr="00920422">
        <w:rPr>
          <w:rFonts w:ascii="Calibri" w:hAnsi="Calibri" w:cs="Calibri"/>
        </w:rPr>
        <w:t xml:space="preserve">- </w:t>
      </w:r>
      <w:r w:rsidRPr="00920422">
        <w:rPr>
          <w:rFonts w:ascii="Calibri" w:hAnsi="Calibri" w:cs="Calibri"/>
        </w:rPr>
        <w:t>Przedsięwzięcie będące przedmiotem wniosku o dofinansowanie</w:t>
      </w:r>
      <w:r w:rsidR="00A71F67" w:rsidRPr="00920422">
        <w:rPr>
          <w:rFonts w:ascii="Calibri" w:hAnsi="Calibri" w:cs="Calibri"/>
        </w:rPr>
        <w:t>.</w:t>
      </w:r>
      <w:r w:rsidR="00D7511D" w:rsidRPr="00920422">
        <w:rPr>
          <w:rFonts w:ascii="Calibri" w:hAnsi="Calibri" w:cs="Calibri"/>
        </w:rPr>
        <w:t xml:space="preserve"> </w:t>
      </w:r>
      <w:r w:rsidRPr="00920422">
        <w:rPr>
          <w:rFonts w:ascii="Calibri" w:hAnsi="Calibri" w:cs="Calibri"/>
        </w:rPr>
        <w:t>Pojęcie stosowane w dokumentacji projektowej/aplikacyjnej</w:t>
      </w:r>
      <w:r w:rsidR="00D7511D" w:rsidRPr="00920422">
        <w:rPr>
          <w:rFonts w:ascii="Calibri" w:hAnsi="Calibri" w:cs="Calibri"/>
        </w:rPr>
        <w:t xml:space="preserve"> </w:t>
      </w:r>
      <w:r w:rsidRPr="00920422">
        <w:rPr>
          <w:rFonts w:ascii="Calibri" w:hAnsi="Calibri" w:cs="Calibri"/>
        </w:rPr>
        <w:t>zamiennie z „operacja”</w:t>
      </w:r>
    </w:p>
    <w:p w14:paraId="6CD0CD49" w14:textId="549A53BE" w:rsidR="009A05CA" w:rsidRPr="00920422" w:rsidRDefault="00E130D5">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Rada LGD</w:t>
      </w:r>
      <w:r w:rsidR="00D7511D" w:rsidRPr="00920422">
        <w:rPr>
          <w:rFonts w:ascii="Calibri" w:hAnsi="Calibri" w:cs="Calibri"/>
          <w:b/>
          <w:bCs/>
        </w:rPr>
        <w:t xml:space="preserve"> </w:t>
      </w:r>
      <w:r w:rsidR="00D7511D" w:rsidRPr="00920422">
        <w:rPr>
          <w:rFonts w:ascii="Calibri" w:hAnsi="Calibri" w:cs="Calibri"/>
        </w:rPr>
        <w:t xml:space="preserve">- </w:t>
      </w:r>
      <w:r w:rsidRPr="00920422">
        <w:rPr>
          <w:rFonts w:ascii="Calibri" w:hAnsi="Calibri" w:cs="Calibri"/>
        </w:rPr>
        <w:t xml:space="preserve">Organ LGD do którego kompetencji zgodnie z </w:t>
      </w:r>
      <w:r w:rsidR="00F13500" w:rsidRPr="00920422">
        <w:rPr>
          <w:rFonts w:ascii="Calibri" w:hAnsi="Calibri" w:cs="Calibri"/>
        </w:rPr>
        <w:t xml:space="preserve">art. </w:t>
      </w:r>
      <w:r w:rsidRPr="00920422">
        <w:rPr>
          <w:rFonts w:ascii="Calibri" w:hAnsi="Calibri" w:cs="Calibri"/>
        </w:rPr>
        <w:t xml:space="preserve">4 </w:t>
      </w:r>
      <w:r w:rsidR="00A71F67" w:rsidRPr="00920422">
        <w:rPr>
          <w:rFonts w:ascii="Calibri" w:hAnsi="Calibri" w:cs="Calibri"/>
        </w:rPr>
        <w:t>U</w:t>
      </w:r>
      <w:r w:rsidRPr="00920422">
        <w:rPr>
          <w:rFonts w:ascii="Calibri" w:hAnsi="Calibri" w:cs="Calibri"/>
        </w:rPr>
        <w:t>stawy RLKS należy wybór operacji i ustalanie kwoty wsparcia oraz</w:t>
      </w:r>
      <w:r w:rsidR="00D7511D" w:rsidRPr="00920422">
        <w:rPr>
          <w:rFonts w:ascii="Calibri" w:hAnsi="Calibri" w:cs="Calibri"/>
        </w:rPr>
        <w:t xml:space="preserve"> </w:t>
      </w:r>
      <w:r w:rsidRPr="00920422">
        <w:rPr>
          <w:rFonts w:ascii="Calibri" w:hAnsi="Calibri" w:cs="Calibri"/>
        </w:rPr>
        <w:t>przedstawianie wniosków podmiotowi odpowiedzialnemu za</w:t>
      </w:r>
      <w:r w:rsidR="00D7511D" w:rsidRPr="00920422">
        <w:rPr>
          <w:rFonts w:ascii="Calibri" w:hAnsi="Calibri" w:cs="Calibri"/>
        </w:rPr>
        <w:t xml:space="preserve"> </w:t>
      </w:r>
      <w:r w:rsidRPr="00920422">
        <w:rPr>
          <w:rFonts w:ascii="Calibri" w:hAnsi="Calibri" w:cs="Calibri"/>
        </w:rPr>
        <w:t>ostateczną weryfikację kwalifikowalności przed ich</w:t>
      </w:r>
      <w:r w:rsidR="00D7511D" w:rsidRPr="00920422">
        <w:rPr>
          <w:rFonts w:ascii="Calibri" w:hAnsi="Calibri" w:cs="Calibri"/>
        </w:rPr>
        <w:t xml:space="preserve"> </w:t>
      </w:r>
      <w:r w:rsidRPr="00920422">
        <w:rPr>
          <w:rFonts w:ascii="Calibri" w:hAnsi="Calibri" w:cs="Calibri"/>
        </w:rPr>
        <w:t>zatwierdzeniem</w:t>
      </w:r>
    </w:p>
    <w:p w14:paraId="1CE2A514" w14:textId="3F8B8999" w:rsidR="009A05CA" w:rsidRPr="00920422" w:rsidRDefault="00E35417">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 xml:space="preserve">Regulamin – </w:t>
      </w:r>
      <w:r w:rsidRPr="00920422">
        <w:rPr>
          <w:rFonts w:ascii="Calibri" w:hAnsi="Calibri" w:cs="Calibri"/>
          <w:bCs/>
        </w:rPr>
        <w:t xml:space="preserve">Regulamin naboru wniosków o </w:t>
      </w:r>
      <w:r w:rsidR="00BD62E9" w:rsidRPr="00920422">
        <w:rPr>
          <w:rFonts w:ascii="Calibri" w:hAnsi="Calibri" w:cs="Calibri"/>
          <w:bCs/>
        </w:rPr>
        <w:t>wsparcie,</w:t>
      </w:r>
      <w:r w:rsidRPr="00920422">
        <w:rPr>
          <w:rFonts w:ascii="Calibri" w:hAnsi="Calibri" w:cs="Calibri"/>
          <w:bCs/>
        </w:rPr>
        <w:t xml:space="preserve"> </w:t>
      </w:r>
      <w:r w:rsidR="00680D97" w:rsidRPr="00920422">
        <w:rPr>
          <w:rFonts w:ascii="Calibri" w:hAnsi="Calibri" w:cs="Calibri"/>
          <w:bCs/>
        </w:rPr>
        <w:t>o którym mowa w art.</w:t>
      </w:r>
      <w:r w:rsidR="00A71F67" w:rsidRPr="00920422">
        <w:rPr>
          <w:rFonts w:ascii="Calibri" w:hAnsi="Calibri" w:cs="Calibri"/>
          <w:bCs/>
        </w:rPr>
        <w:t xml:space="preserve"> </w:t>
      </w:r>
      <w:r w:rsidR="00680D97" w:rsidRPr="00920422">
        <w:rPr>
          <w:rFonts w:ascii="Calibri" w:hAnsi="Calibri" w:cs="Calibri"/>
          <w:bCs/>
        </w:rPr>
        <w:t>19a ust.3</w:t>
      </w:r>
      <w:r w:rsidR="00C867AD" w:rsidRPr="00920422">
        <w:rPr>
          <w:rFonts w:ascii="Calibri" w:hAnsi="Calibri" w:cs="Calibri"/>
          <w:bCs/>
        </w:rPr>
        <w:t xml:space="preserve"> Ustawy RLKS</w:t>
      </w:r>
      <w:r w:rsidR="00680D97" w:rsidRPr="00920422">
        <w:rPr>
          <w:rFonts w:ascii="Calibri" w:hAnsi="Calibri" w:cs="Calibri"/>
          <w:bCs/>
        </w:rPr>
        <w:t xml:space="preserve"> </w:t>
      </w:r>
    </w:p>
    <w:p w14:paraId="5F1A8886" w14:textId="65F5416E" w:rsidR="009A05CA" w:rsidRPr="00920422" w:rsidRDefault="00E130D5">
      <w:pPr>
        <w:pStyle w:val="Akapitzlist"/>
        <w:numPr>
          <w:ilvl w:val="3"/>
          <w:numId w:val="3"/>
        </w:numPr>
        <w:spacing w:after="0" w:line="240" w:lineRule="auto"/>
        <w:ind w:left="567"/>
        <w:rPr>
          <w:rFonts w:ascii="Calibri" w:hAnsi="Calibri" w:cs="Calibri"/>
          <w:b/>
          <w:bCs/>
        </w:rPr>
      </w:pPr>
      <w:r w:rsidRPr="00920422">
        <w:rPr>
          <w:rFonts w:ascii="Calibri" w:hAnsi="Calibri" w:cs="Calibri"/>
          <w:b/>
          <w:bCs/>
        </w:rPr>
        <w:t>RLKS</w:t>
      </w:r>
      <w:r w:rsidR="00D7511D" w:rsidRPr="00920422">
        <w:rPr>
          <w:rFonts w:ascii="Calibri" w:hAnsi="Calibri" w:cs="Calibri"/>
          <w:b/>
          <w:bCs/>
        </w:rPr>
        <w:t xml:space="preserve"> </w:t>
      </w:r>
      <w:r w:rsidR="00D7511D" w:rsidRPr="00920422">
        <w:rPr>
          <w:rFonts w:ascii="Calibri" w:hAnsi="Calibri" w:cs="Calibri"/>
        </w:rPr>
        <w:t>-</w:t>
      </w:r>
      <w:r w:rsidRPr="00920422">
        <w:rPr>
          <w:rFonts w:ascii="Calibri" w:hAnsi="Calibri" w:cs="Calibri"/>
        </w:rPr>
        <w:t xml:space="preserve"> Rozwój lokalny kierowany przez społeczność</w:t>
      </w:r>
      <w:r w:rsidR="00D31007" w:rsidRPr="00920422">
        <w:rPr>
          <w:rFonts w:ascii="Calibri" w:hAnsi="Calibri" w:cs="Calibri"/>
        </w:rPr>
        <w:t xml:space="preserve"> </w:t>
      </w:r>
      <w:r w:rsidR="00BD62E9" w:rsidRPr="00920422">
        <w:rPr>
          <w:rFonts w:ascii="Calibri" w:hAnsi="Calibri" w:cs="Calibri"/>
        </w:rPr>
        <w:t>- instrument</w:t>
      </w:r>
      <w:r w:rsidR="00D7511D" w:rsidRPr="00920422">
        <w:rPr>
          <w:rFonts w:ascii="Calibri" w:hAnsi="Calibri" w:cs="Calibri"/>
        </w:rPr>
        <w:t xml:space="preserve"> </w:t>
      </w:r>
      <w:r w:rsidRPr="00920422">
        <w:rPr>
          <w:rFonts w:ascii="Calibri" w:hAnsi="Calibri" w:cs="Calibri"/>
        </w:rPr>
        <w:t xml:space="preserve">rozwoju, o którym mowa w </w:t>
      </w:r>
      <w:r w:rsidR="00F13500" w:rsidRPr="00920422">
        <w:rPr>
          <w:rFonts w:ascii="Calibri" w:hAnsi="Calibri" w:cs="Calibri"/>
        </w:rPr>
        <w:t xml:space="preserve">art. </w:t>
      </w:r>
      <w:r w:rsidRPr="00920422">
        <w:rPr>
          <w:rFonts w:ascii="Calibri" w:hAnsi="Calibri" w:cs="Calibri"/>
        </w:rPr>
        <w:t>31 Rozporządzenia ogólnego</w:t>
      </w:r>
      <w:r w:rsidR="00D7511D" w:rsidRPr="00920422">
        <w:rPr>
          <w:rFonts w:ascii="Calibri" w:hAnsi="Calibri" w:cs="Calibri"/>
        </w:rPr>
        <w:t xml:space="preserve"> </w:t>
      </w:r>
    </w:p>
    <w:p w14:paraId="71CA4D4E"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 xml:space="preserve">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 xml:space="preserve">kwietnia 2024 roku w sprawie udzielania pomocy de </w:t>
      </w:r>
      <w:proofErr w:type="spellStart"/>
      <w:r w:rsidRPr="009A05CA">
        <w:rPr>
          <w:rFonts w:ascii="Calibri" w:hAnsi="Calibri" w:cs="Calibri"/>
        </w:rPr>
        <w:t>minimis</w:t>
      </w:r>
      <w:proofErr w:type="spellEnd"/>
      <w:r w:rsidR="00D7511D" w:rsidRPr="009A05CA">
        <w:rPr>
          <w:rFonts w:ascii="Calibri" w:hAnsi="Calibri" w:cs="Calibri"/>
        </w:rPr>
        <w:t xml:space="preserve"> </w:t>
      </w:r>
      <w:r w:rsidRPr="009A05CA">
        <w:rPr>
          <w:rFonts w:ascii="Calibri" w:hAnsi="Calibri" w:cs="Calibri"/>
        </w:rPr>
        <w:t>w ramach regionalnych programów na lata 2021-2027</w:t>
      </w:r>
    </w:p>
    <w:p w14:paraId="1F053356" w14:textId="77777777" w:rsidR="002F6427" w:rsidRPr="002F6427"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lastRenderedPageBreak/>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554BD6CD" w14:textId="77777777" w:rsidR="002F6427" w:rsidRDefault="002F6427">
      <w:pPr>
        <w:pStyle w:val="Akapitzlist"/>
        <w:numPr>
          <w:ilvl w:val="3"/>
          <w:numId w:val="3"/>
        </w:numPr>
        <w:spacing w:after="0" w:line="240" w:lineRule="auto"/>
        <w:ind w:left="567"/>
        <w:rPr>
          <w:rFonts w:ascii="Calibri" w:hAnsi="Calibri" w:cs="Calibri"/>
          <w:bCs/>
        </w:rPr>
      </w:pPr>
      <w:bookmarkStart w:id="2" w:name="_Hlk190410357"/>
      <w:r w:rsidRPr="002F6427">
        <w:rPr>
          <w:rFonts w:ascii="Calibri" w:hAnsi="Calibri" w:cs="Calibri"/>
          <w:b/>
          <w:bCs/>
        </w:rPr>
        <w:t xml:space="preserve">Rozporządzenie w sprawie taksonomii </w:t>
      </w:r>
      <w:r w:rsidRPr="002F6427">
        <w:rPr>
          <w:rFonts w:ascii="Calibri" w:hAnsi="Calibri" w:cs="Calibri"/>
          <w:bCs/>
        </w:rPr>
        <w:t>- Rozporządzenie Parlamentu Europejskiego i Rady (UE) nr 2020/852 z dnia 18 czerwca 2020 r. w sprawie ustanowienia ram ułatwiających zrównoważone inwestycje, zmieniające rozporządzenie (UE) nr 2019/2088</w:t>
      </w:r>
      <w:bookmarkEnd w:id="2"/>
    </w:p>
    <w:p w14:paraId="030D4E95" w14:textId="052D10EB" w:rsidR="009A05CA" w:rsidRPr="002F6427" w:rsidRDefault="002F6427">
      <w:pPr>
        <w:pStyle w:val="Akapitzlist"/>
        <w:numPr>
          <w:ilvl w:val="3"/>
          <w:numId w:val="3"/>
        </w:numPr>
        <w:spacing w:after="0" w:line="240" w:lineRule="auto"/>
        <w:ind w:left="567"/>
        <w:rPr>
          <w:rFonts w:ascii="Calibri" w:hAnsi="Calibri" w:cs="Calibri"/>
          <w:bCs/>
        </w:rPr>
      </w:pPr>
      <w:r w:rsidRPr="002F6427">
        <w:rPr>
          <w:rFonts w:ascii="Calibri" w:hAnsi="Calibri" w:cs="Calibri"/>
          <w:b/>
          <w:bCs/>
        </w:rPr>
        <w:t xml:space="preserve">Rozporządzenie w sprawie zasad finansowych </w:t>
      </w:r>
      <w:r w:rsidRPr="002F6427">
        <w:rPr>
          <w:rFonts w:ascii="Calibri" w:hAnsi="Calibri" w:cs="Calibri"/>
          <w:bCs/>
        </w:rPr>
        <w:t xml:space="preserve">- Rozporządzenie Parlamentu Europejskiego i Rady (UE, </w:t>
      </w:r>
      <w:proofErr w:type="spellStart"/>
      <w:r w:rsidRPr="002F6427">
        <w:rPr>
          <w:rFonts w:ascii="Calibri" w:hAnsi="Calibri" w:cs="Calibri"/>
          <w:bCs/>
        </w:rPr>
        <w:t>Euratom</w:t>
      </w:r>
      <w:proofErr w:type="spellEnd"/>
      <w:r w:rsidRPr="002F6427">
        <w:rPr>
          <w:rFonts w:ascii="Calibri" w:hAnsi="Calibri" w:cs="Calibri"/>
          <w:bCs/>
        </w:rPr>
        <w:t xml:space="preserve">) 2024/2509 z dnia 23 września 2024 r. w sprawie zasad finansowych mających zastosowanie do budżetu ogólnego Unii </w:t>
      </w:r>
    </w:p>
    <w:p w14:paraId="4A1B25E9"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 xml:space="preserve">o funkcjonowaniu Unii Europejskiej do pomocy de </w:t>
      </w:r>
      <w:proofErr w:type="spellStart"/>
      <w:r w:rsidRPr="009A05CA">
        <w:rPr>
          <w:rFonts w:ascii="Calibri" w:hAnsi="Calibri" w:cs="Calibri"/>
        </w:rPr>
        <w:t>minimis</w:t>
      </w:r>
      <w:proofErr w:type="spellEnd"/>
      <w:r w:rsidR="00D7511D" w:rsidRPr="009A05CA">
        <w:rPr>
          <w:rFonts w:ascii="Calibri" w:hAnsi="Calibri" w:cs="Calibri"/>
        </w:rPr>
        <w:t xml:space="preserve"> </w:t>
      </w:r>
    </w:p>
    <w:p w14:paraId="77B15618" w14:textId="297B0AA0" w:rsidR="009A05CA" w:rsidRPr="0050395B"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SZOP</w:t>
      </w:r>
      <w:r w:rsidR="00D7511D" w:rsidRPr="009A05CA">
        <w:rPr>
          <w:rFonts w:ascii="Calibri" w:hAnsi="Calibri" w:cs="Calibri"/>
          <w:b/>
          <w:bCs/>
        </w:rPr>
        <w:t xml:space="preserve"> - </w:t>
      </w:r>
      <w:r w:rsidRPr="009A05CA">
        <w:rPr>
          <w:rFonts w:ascii="Calibri" w:hAnsi="Calibri" w:cs="Calibri"/>
        </w:rPr>
        <w:t>Szczegółowy Opis Priorytetów Programu Fundusze Europejskie</w:t>
      </w:r>
      <w:r w:rsidR="00D7511D" w:rsidRPr="009A05CA">
        <w:rPr>
          <w:rFonts w:ascii="Calibri" w:hAnsi="Calibri" w:cs="Calibri"/>
        </w:rPr>
        <w:t xml:space="preserve"> </w:t>
      </w:r>
      <w:r w:rsidRPr="009A05CA">
        <w:rPr>
          <w:rFonts w:ascii="Calibri" w:hAnsi="Calibri" w:cs="Calibri"/>
        </w:rPr>
        <w:t xml:space="preserve">dla </w:t>
      </w:r>
      <w:r w:rsidR="00D7511D" w:rsidRPr="009A05CA">
        <w:rPr>
          <w:rFonts w:ascii="Calibri" w:hAnsi="Calibri" w:cs="Calibri"/>
        </w:rPr>
        <w:t>Pomorza</w:t>
      </w:r>
      <w:r w:rsidRPr="009A05CA">
        <w:rPr>
          <w:rFonts w:ascii="Calibri" w:hAnsi="Calibri" w:cs="Calibri"/>
        </w:rPr>
        <w:t xml:space="preserve"> 2021-2027</w:t>
      </w:r>
      <w:r w:rsidR="00C867AD" w:rsidRPr="009A05CA">
        <w:rPr>
          <w:rFonts w:ascii="Calibri" w:hAnsi="Calibri" w:cs="Calibri"/>
        </w:rPr>
        <w:t xml:space="preserve">, zatwierdzony </w:t>
      </w:r>
      <w:bookmarkStart w:id="3" w:name="_Hlk210214036"/>
      <w:r w:rsidR="0050395B" w:rsidRPr="00506C9A">
        <w:rPr>
          <w:rFonts w:ascii="Calibri" w:hAnsi="Calibri" w:cs="Calibri"/>
        </w:rPr>
        <w:t xml:space="preserve">Uchwałą Nr </w:t>
      </w:r>
      <w:r w:rsidR="008B128B">
        <w:rPr>
          <w:rFonts w:ascii="Calibri" w:hAnsi="Calibri" w:cs="Calibri"/>
        </w:rPr>
        <w:t>43</w:t>
      </w:r>
      <w:r w:rsidR="0050395B" w:rsidRPr="00506C9A">
        <w:rPr>
          <w:rFonts w:ascii="Calibri" w:hAnsi="Calibri" w:cs="Calibri"/>
        </w:rPr>
        <w:t>/</w:t>
      </w:r>
      <w:r w:rsidR="0050395B">
        <w:rPr>
          <w:rFonts w:ascii="Calibri" w:hAnsi="Calibri" w:cs="Calibri"/>
        </w:rPr>
        <w:t>1</w:t>
      </w:r>
      <w:r w:rsidR="008B128B">
        <w:rPr>
          <w:rFonts w:ascii="Calibri" w:hAnsi="Calibri" w:cs="Calibri"/>
        </w:rPr>
        <w:t>55</w:t>
      </w:r>
      <w:r w:rsidR="0050395B" w:rsidRPr="00506C9A">
        <w:rPr>
          <w:rFonts w:ascii="Calibri" w:hAnsi="Calibri" w:cs="Calibri"/>
        </w:rPr>
        <w:t>/2</w:t>
      </w:r>
      <w:r w:rsidR="008B128B">
        <w:rPr>
          <w:rFonts w:ascii="Calibri" w:hAnsi="Calibri" w:cs="Calibri"/>
        </w:rPr>
        <w:t>6</w:t>
      </w:r>
      <w:r w:rsidR="0050395B" w:rsidRPr="00506C9A">
        <w:rPr>
          <w:rFonts w:ascii="Calibri" w:hAnsi="Calibri" w:cs="Calibri"/>
        </w:rPr>
        <w:t xml:space="preserve"> Zarządu Województwa Pomorskiego z dnia </w:t>
      </w:r>
      <w:r w:rsidR="008B128B">
        <w:rPr>
          <w:rFonts w:ascii="Calibri" w:hAnsi="Calibri" w:cs="Calibri"/>
        </w:rPr>
        <w:t>15</w:t>
      </w:r>
      <w:r w:rsidR="0050395B" w:rsidRPr="00506C9A">
        <w:rPr>
          <w:rFonts w:ascii="Calibri" w:hAnsi="Calibri" w:cs="Calibri"/>
        </w:rPr>
        <w:t>.0</w:t>
      </w:r>
      <w:r w:rsidR="008B128B">
        <w:rPr>
          <w:rFonts w:ascii="Calibri" w:hAnsi="Calibri" w:cs="Calibri"/>
        </w:rPr>
        <w:t>1</w:t>
      </w:r>
      <w:r w:rsidR="0050395B" w:rsidRPr="00506C9A">
        <w:rPr>
          <w:rFonts w:ascii="Calibri" w:hAnsi="Calibri" w:cs="Calibri"/>
        </w:rPr>
        <w:t xml:space="preserve">.2025 r. </w:t>
      </w:r>
      <w:bookmarkEnd w:id="3"/>
    </w:p>
    <w:p w14:paraId="548D9A81"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7D85F343"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70524F65" w14:textId="6AC2B5B6"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Umowa ramowa</w:t>
      </w:r>
      <w:r w:rsidR="00D7511D" w:rsidRPr="009A05CA">
        <w:rPr>
          <w:rFonts w:ascii="Calibri" w:hAnsi="Calibri" w:cs="Calibri"/>
          <w:b/>
          <w:bCs/>
        </w:rPr>
        <w:t xml:space="preserve"> -</w:t>
      </w:r>
      <w:r w:rsidR="003E1475" w:rsidRPr="009A05CA">
        <w:rPr>
          <w:rFonts w:ascii="Calibri" w:hAnsi="Calibri" w:cs="Calibri"/>
          <w:b/>
          <w:bCs/>
        </w:rPr>
        <w:t xml:space="preserve"> </w:t>
      </w:r>
      <w:r w:rsidR="0050395B" w:rsidRPr="00506C9A">
        <w:rPr>
          <w:rFonts w:ascii="Calibri" w:hAnsi="Calibri" w:cs="Calibri"/>
          <w:bCs/>
        </w:rPr>
        <w:t xml:space="preserve">umowa z dnia 24 stycznia 2024 r. </w:t>
      </w:r>
      <w:r w:rsidR="0050395B" w:rsidRPr="00506C9A">
        <w:rPr>
          <w:rFonts w:ascii="Calibri" w:hAnsi="Calibri" w:cs="Calibri"/>
          <w:color w:val="000000"/>
          <w:kern w:val="0"/>
        </w:rPr>
        <w:t>pomiędzy Zarządem Województwa Pomorskiego a  Lokaln</w:t>
      </w:r>
      <w:r w:rsidR="0050395B">
        <w:rPr>
          <w:rFonts w:ascii="Calibri" w:hAnsi="Calibri" w:cs="Calibri"/>
          <w:color w:val="000000"/>
          <w:kern w:val="0"/>
        </w:rPr>
        <w:t>ą</w:t>
      </w:r>
      <w:r w:rsidR="0050395B" w:rsidRPr="00506C9A">
        <w:rPr>
          <w:rFonts w:ascii="Calibri" w:hAnsi="Calibri" w:cs="Calibri"/>
          <w:color w:val="000000"/>
          <w:kern w:val="0"/>
        </w:rPr>
        <w:t xml:space="preserve"> Grup</w:t>
      </w:r>
      <w:r w:rsidR="0050395B">
        <w:rPr>
          <w:rFonts w:ascii="Calibri" w:hAnsi="Calibri" w:cs="Calibri"/>
          <w:color w:val="000000"/>
          <w:kern w:val="0"/>
        </w:rPr>
        <w:t>ą</w:t>
      </w:r>
      <w:r w:rsidR="0050395B" w:rsidRPr="00506C9A">
        <w:rPr>
          <w:rFonts w:ascii="Calibri" w:hAnsi="Calibri" w:cs="Calibri"/>
          <w:color w:val="000000"/>
          <w:kern w:val="0"/>
        </w:rPr>
        <w:t xml:space="preserve"> Działania „Kaszubska Droga” o warunkach i sposobie realizacji strategii rozwoju lokalnego kierowanego przez społeczność</w:t>
      </w:r>
    </w:p>
    <w:p w14:paraId="1C9495FF" w14:textId="52BB239E"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0AB0AD0E"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6BA1BAC9"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1178203C"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5365A3B2"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764AADAB" w14:textId="77777777" w:rsid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 xml:space="preserve">WCAG Web Content Accessibility </w:t>
      </w:r>
      <w:proofErr w:type="spellStart"/>
      <w:r w:rsidRPr="009A05CA">
        <w:rPr>
          <w:rFonts w:ascii="Calibri" w:hAnsi="Calibri" w:cs="Calibri"/>
          <w:b/>
          <w:bCs/>
        </w:rPr>
        <w:t>Guidelines</w:t>
      </w:r>
      <w:proofErr w:type="spellEnd"/>
      <w:r w:rsidRPr="009A05CA">
        <w:rPr>
          <w:rFonts w:ascii="Calibri" w:hAnsi="Calibri" w:cs="Calibri"/>
          <w:b/>
          <w:bCs/>
        </w:rPr>
        <w:t xml:space="preserve">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4A46065"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 xml:space="preserve">oraz za pośrednictwem </w:t>
      </w:r>
      <w:proofErr w:type="spellStart"/>
      <w:r w:rsidRPr="009A05CA">
        <w:rPr>
          <w:rFonts w:ascii="Calibri" w:hAnsi="Calibri" w:cs="Calibri"/>
        </w:rPr>
        <w:t>ePUAP</w:t>
      </w:r>
      <w:proofErr w:type="spellEnd"/>
      <w:r w:rsidR="00B40A5F" w:rsidRPr="009A05CA">
        <w:rPr>
          <w:rFonts w:ascii="Calibri" w:hAnsi="Calibri" w:cs="Calibri"/>
        </w:rPr>
        <w:t>/ e-doręczenia</w:t>
      </w:r>
    </w:p>
    <w:p w14:paraId="0F01E5F3"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0403AAF4" w14:textId="77777777" w:rsidR="009A05CA" w:rsidRPr="009A05CA"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58BDA001" w14:textId="77777777" w:rsidR="007254CD"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24594F49" w14:textId="6E50D8EE" w:rsidR="007254CD" w:rsidRPr="007254CD" w:rsidRDefault="007254CD">
      <w:pPr>
        <w:pStyle w:val="Akapitzlist"/>
        <w:numPr>
          <w:ilvl w:val="3"/>
          <w:numId w:val="3"/>
        </w:numPr>
        <w:spacing w:after="0" w:line="240" w:lineRule="auto"/>
        <w:ind w:left="567"/>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7254CD" w:rsidRDefault="00E130D5">
      <w:pPr>
        <w:pStyle w:val="Akapitzlist"/>
        <w:numPr>
          <w:ilvl w:val="3"/>
          <w:numId w:val="3"/>
        </w:numPr>
        <w:spacing w:after="0" w:line="240" w:lineRule="auto"/>
        <w:ind w:left="567"/>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06627901" w14:textId="03D20F1E" w:rsidR="007254CD" w:rsidRPr="007254CD" w:rsidRDefault="00E130D5">
      <w:pPr>
        <w:pStyle w:val="Akapitzlist"/>
        <w:numPr>
          <w:ilvl w:val="3"/>
          <w:numId w:val="3"/>
        </w:numPr>
        <w:spacing w:after="0" w:line="240" w:lineRule="auto"/>
        <w:ind w:left="567"/>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BD62E9" w:rsidRPr="007254CD">
        <w:rPr>
          <w:rFonts w:ascii="Calibri" w:hAnsi="Calibri" w:cs="Calibri"/>
        </w:rPr>
        <w:t>Standardy dostępności</w:t>
      </w:r>
      <w:r w:rsidRPr="007254CD">
        <w:rPr>
          <w:rFonts w:ascii="Calibri" w:hAnsi="Calibri" w:cs="Calibri"/>
        </w:rPr>
        <w:t xml:space="preserve"> dla polityki spójności 2021-2027</w:t>
      </w:r>
    </w:p>
    <w:p w14:paraId="43A0D352" w14:textId="0CDC0F80" w:rsidR="007254CD" w:rsidRPr="007254CD" w:rsidRDefault="00E130D5">
      <w:pPr>
        <w:pStyle w:val="Akapitzlist"/>
        <w:numPr>
          <w:ilvl w:val="3"/>
          <w:numId w:val="3"/>
        </w:numPr>
        <w:spacing w:after="0" w:line="240" w:lineRule="auto"/>
        <w:ind w:left="567"/>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0FC688A2" w14:textId="509A1EEA" w:rsidR="00BC78F7" w:rsidRPr="007254CD" w:rsidRDefault="00E130D5">
      <w:pPr>
        <w:pStyle w:val="Akapitzlist"/>
        <w:numPr>
          <w:ilvl w:val="3"/>
          <w:numId w:val="3"/>
        </w:numPr>
        <w:spacing w:after="0" w:line="240" w:lineRule="auto"/>
        <w:ind w:left="567"/>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0E7BA24A" w14:textId="4A354274" w:rsidR="00830850" w:rsidRDefault="00830850" w:rsidP="00AA1132">
      <w:pPr>
        <w:spacing w:after="0" w:line="240" w:lineRule="auto"/>
        <w:ind w:left="142" w:hanging="11"/>
        <w:rPr>
          <w:rFonts w:ascii="Calibri" w:hAnsi="Calibri" w:cs="Calibri"/>
          <w:b/>
          <w:bCs/>
        </w:rPr>
      </w:pPr>
    </w:p>
    <w:p w14:paraId="784348C9" w14:textId="2E9F23CA" w:rsidR="007254CD" w:rsidRDefault="007254CD" w:rsidP="00AA1132">
      <w:pPr>
        <w:spacing w:after="0" w:line="240" w:lineRule="auto"/>
        <w:ind w:left="142" w:hanging="11"/>
        <w:rPr>
          <w:rFonts w:ascii="Calibri" w:hAnsi="Calibri" w:cs="Calibri"/>
          <w:b/>
          <w:bCs/>
        </w:rPr>
      </w:pPr>
    </w:p>
    <w:p w14:paraId="2A2CC3A4" w14:textId="77777777" w:rsidR="007254CD" w:rsidRDefault="007254CD" w:rsidP="00AA1132">
      <w:pPr>
        <w:spacing w:after="0" w:line="240" w:lineRule="auto"/>
        <w:ind w:left="142" w:hanging="11"/>
        <w:rPr>
          <w:rFonts w:ascii="Calibri" w:hAnsi="Calibri" w:cs="Calibri"/>
          <w:b/>
          <w:bCs/>
        </w:rPr>
      </w:pPr>
    </w:p>
    <w:p w14:paraId="2DC31095" w14:textId="2F5FE445" w:rsidR="007254CD" w:rsidRDefault="007254CD" w:rsidP="00AA1132">
      <w:pPr>
        <w:spacing w:after="0" w:line="240" w:lineRule="auto"/>
        <w:ind w:left="142" w:hanging="11"/>
        <w:rPr>
          <w:rFonts w:ascii="Calibri" w:hAnsi="Calibri" w:cs="Calibri"/>
          <w:b/>
          <w:bCs/>
        </w:rPr>
      </w:pPr>
    </w:p>
    <w:p w14:paraId="0CC4F121" w14:textId="7A632C18" w:rsidR="007254CD" w:rsidRDefault="007254CD" w:rsidP="00AA1132">
      <w:pPr>
        <w:spacing w:after="0" w:line="240" w:lineRule="auto"/>
        <w:ind w:left="142" w:hanging="11"/>
        <w:rPr>
          <w:rFonts w:ascii="Calibri" w:hAnsi="Calibri" w:cs="Calibri"/>
          <w:b/>
          <w:bCs/>
        </w:rPr>
      </w:pPr>
    </w:p>
    <w:p w14:paraId="380DA017" w14:textId="682C63F5" w:rsidR="00830850" w:rsidRPr="006E66CB" w:rsidRDefault="00830850" w:rsidP="00A53771">
      <w:pPr>
        <w:pStyle w:val="Nagwek1"/>
      </w:pPr>
      <w:bookmarkStart w:id="4" w:name="_Toc204673012"/>
      <w:r>
        <w:t xml:space="preserve">II. OGÓLNE </w:t>
      </w:r>
      <w:r w:rsidR="00CF3BE6">
        <w:t>ZASADY</w:t>
      </w:r>
      <w:r>
        <w:t xml:space="preserve"> DOTYCZĄCE NABORU</w:t>
      </w:r>
      <w:bookmarkEnd w:id="4"/>
      <w:r>
        <w:t xml:space="preserve"> </w:t>
      </w:r>
    </w:p>
    <w:p w14:paraId="138632CB" w14:textId="77777777" w:rsidR="007254CD" w:rsidRDefault="007254CD" w:rsidP="007254CD">
      <w:pPr>
        <w:pStyle w:val="Akapitzlist"/>
        <w:spacing w:after="0" w:line="240" w:lineRule="auto"/>
        <w:ind w:left="491"/>
        <w:jc w:val="both"/>
        <w:rPr>
          <w:rFonts w:ascii="Calibri" w:hAnsi="Calibri" w:cs="Calibri"/>
        </w:rPr>
      </w:pPr>
    </w:p>
    <w:p w14:paraId="07DF2E79" w14:textId="713E1561" w:rsidR="00872336" w:rsidRPr="003F5F3B" w:rsidRDefault="00872336">
      <w:pPr>
        <w:pStyle w:val="Akapitzlist"/>
        <w:numPr>
          <w:ilvl w:val="0"/>
          <w:numId w:val="15"/>
        </w:numPr>
        <w:spacing w:after="0" w:line="240" w:lineRule="auto"/>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w:t>
      </w:r>
      <w:r w:rsidRPr="00FC4C8D">
        <w:rPr>
          <w:rFonts w:ascii="Calibri" w:hAnsi="Calibri" w:cs="Calibri"/>
        </w:rPr>
        <w:t xml:space="preserve">Priorytet </w:t>
      </w:r>
      <w:r w:rsidR="00F058F9" w:rsidRPr="00FC4C8D">
        <w:rPr>
          <w:rFonts w:ascii="Calibri" w:hAnsi="Calibri" w:cs="Calibri"/>
        </w:rPr>
        <w:t>V</w:t>
      </w:r>
      <w:r w:rsidRPr="00FC4C8D">
        <w:rPr>
          <w:rFonts w:ascii="Calibri" w:hAnsi="Calibri" w:cs="Calibri"/>
        </w:rPr>
        <w:t xml:space="preserve">I – Fundusze </w:t>
      </w:r>
      <w:r w:rsidR="00F058F9" w:rsidRPr="00FC4C8D">
        <w:rPr>
          <w:rFonts w:ascii="Calibri" w:hAnsi="Calibri" w:cs="Calibri"/>
        </w:rPr>
        <w:t>e</w:t>
      </w:r>
      <w:r w:rsidRPr="00FC4C8D">
        <w:rPr>
          <w:rFonts w:ascii="Calibri" w:hAnsi="Calibri" w:cs="Calibri"/>
        </w:rPr>
        <w:t xml:space="preserve">uropejskie </w:t>
      </w:r>
      <w:r w:rsidR="00F058F9" w:rsidRPr="00FC4C8D">
        <w:rPr>
          <w:rFonts w:ascii="Calibri" w:hAnsi="Calibri" w:cs="Calibri"/>
        </w:rPr>
        <w:t xml:space="preserve">dla silnego społecznie Pomorza, </w:t>
      </w:r>
      <w:r w:rsidRPr="00FC4C8D">
        <w:rPr>
          <w:rFonts w:ascii="Calibri" w:hAnsi="Calibri" w:cs="Calibri"/>
        </w:rPr>
        <w:t xml:space="preserve">Działanie </w:t>
      </w:r>
      <w:r w:rsidR="00F058F9" w:rsidRPr="00FC4C8D">
        <w:rPr>
          <w:rFonts w:ascii="Calibri" w:hAnsi="Calibri" w:cs="Calibri"/>
        </w:rPr>
        <w:t>6</w:t>
      </w:r>
      <w:r w:rsidRPr="00FC4C8D">
        <w:rPr>
          <w:rFonts w:ascii="Calibri" w:hAnsi="Calibri" w:cs="Calibri"/>
        </w:rPr>
        <w:t>.</w:t>
      </w:r>
      <w:r w:rsidR="00D05389" w:rsidRPr="00FC4C8D">
        <w:rPr>
          <w:rFonts w:ascii="Calibri" w:hAnsi="Calibri" w:cs="Calibri"/>
        </w:rPr>
        <w:t>6</w:t>
      </w:r>
      <w:r w:rsidRPr="00FC4C8D">
        <w:rPr>
          <w:rFonts w:ascii="Calibri" w:hAnsi="Calibri" w:cs="Calibri"/>
        </w:rPr>
        <w:t xml:space="preserve"> </w:t>
      </w:r>
      <w:r w:rsidR="00F058F9" w:rsidRPr="00FC4C8D">
        <w:rPr>
          <w:rFonts w:ascii="Calibri" w:hAnsi="Calibri" w:cs="Calibri"/>
        </w:rPr>
        <w:t xml:space="preserve">Infrastruktura </w:t>
      </w:r>
      <w:r w:rsidR="00D05389" w:rsidRPr="00FC4C8D">
        <w:rPr>
          <w:rFonts w:ascii="Calibri" w:hAnsi="Calibri" w:cs="Calibri"/>
        </w:rPr>
        <w:t>społeczna</w:t>
      </w:r>
      <w:r w:rsidR="00F058F9" w:rsidRPr="00FC4C8D">
        <w:rPr>
          <w:rFonts w:ascii="Calibri" w:hAnsi="Calibri" w:cs="Calibri"/>
        </w:rPr>
        <w:t xml:space="preserve"> – RLKS.</w:t>
      </w:r>
      <w:r w:rsidR="00F058F9" w:rsidRPr="003F5F3B">
        <w:rPr>
          <w:rFonts w:ascii="Calibri" w:hAnsi="Calibri" w:cs="Calibri"/>
        </w:rPr>
        <w:t xml:space="preserve"> </w:t>
      </w:r>
    </w:p>
    <w:p w14:paraId="1918A736" w14:textId="62F758AA" w:rsidR="00872336" w:rsidRPr="002A3F4B" w:rsidRDefault="00830850">
      <w:pPr>
        <w:pStyle w:val="Akapitzlist"/>
        <w:numPr>
          <w:ilvl w:val="0"/>
          <w:numId w:val="15"/>
        </w:numPr>
        <w:spacing w:after="0" w:line="240" w:lineRule="auto"/>
        <w:rPr>
          <w:rFonts w:ascii="Calibri" w:hAnsi="Calibri" w:cs="Calibri"/>
          <w:b/>
          <w:bCs/>
        </w:rPr>
      </w:pPr>
      <w:r w:rsidRPr="002A3F4B">
        <w:rPr>
          <w:rFonts w:ascii="Calibri" w:hAnsi="Calibri" w:cs="Calibri"/>
        </w:rPr>
        <w:t xml:space="preserve">Nabór przeprowadzony będzie w trybie konkurencyjnym. </w:t>
      </w:r>
    </w:p>
    <w:p w14:paraId="461152F1" w14:textId="4120C411" w:rsidR="00C8060F" w:rsidRPr="0059407D" w:rsidRDefault="00C8060F">
      <w:pPr>
        <w:pStyle w:val="Akapitzlist"/>
        <w:numPr>
          <w:ilvl w:val="0"/>
          <w:numId w:val="15"/>
        </w:numPr>
        <w:spacing w:after="0" w:line="240" w:lineRule="auto"/>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BD62E9">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70B74937" w14:textId="7412F4F4" w:rsidR="0014191B" w:rsidRPr="0059407D" w:rsidRDefault="0014191B">
      <w:pPr>
        <w:pStyle w:val="Akapitzlist"/>
        <w:numPr>
          <w:ilvl w:val="0"/>
          <w:numId w:val="15"/>
        </w:numPr>
        <w:spacing w:after="0" w:line="240" w:lineRule="auto"/>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 xml:space="preserve">minu nie uwzględnia się </w:t>
      </w:r>
      <w:r w:rsidR="00BD62E9" w:rsidRPr="0059407D">
        <w:rPr>
          <w:rFonts w:ascii="Calibri" w:hAnsi="Calibri" w:cs="Calibri"/>
          <w:bCs/>
        </w:rPr>
        <w:t>dnia,</w:t>
      </w:r>
      <w:r w:rsidR="00942DFC" w:rsidRPr="0059407D">
        <w:rPr>
          <w:rFonts w:ascii="Calibri" w:hAnsi="Calibri" w:cs="Calibri"/>
          <w:bCs/>
        </w:rPr>
        <w:t xml:space="preserve"> w którym </w:t>
      </w:r>
      <w:r w:rsidR="00942DFC" w:rsidRPr="00920422">
        <w:rPr>
          <w:rFonts w:ascii="Calibri" w:hAnsi="Calibri" w:cs="Calibri"/>
          <w:bCs/>
        </w:rPr>
        <w:t>to zdarzeni</w:t>
      </w:r>
      <w:r w:rsidR="00A71F67" w:rsidRPr="00920422">
        <w:rPr>
          <w:rFonts w:ascii="Calibri" w:hAnsi="Calibri" w:cs="Calibri"/>
          <w:bCs/>
        </w:rPr>
        <w:t>e</w:t>
      </w:r>
      <w:r w:rsidR="00942DFC" w:rsidRPr="00920422">
        <w:rPr>
          <w:rFonts w:ascii="Calibri" w:hAnsi="Calibri" w:cs="Calibri"/>
          <w:bCs/>
        </w:rPr>
        <w:t xml:space="preserve"> nastąpiło</w:t>
      </w:r>
      <w:r w:rsidR="00942DFC" w:rsidRPr="0059407D">
        <w:rPr>
          <w:rFonts w:ascii="Calibri" w:hAnsi="Calibri" w:cs="Calibri"/>
          <w:bCs/>
        </w:rPr>
        <w:t xml:space="preserve">, chyba </w:t>
      </w:r>
      <w:r w:rsidR="00BD62E9">
        <w:rPr>
          <w:rFonts w:ascii="Calibri" w:hAnsi="Calibri" w:cs="Calibri"/>
          <w:bCs/>
        </w:rPr>
        <w:t>ż</w:t>
      </w:r>
      <w:r w:rsidR="00942DFC" w:rsidRPr="0059407D">
        <w:rPr>
          <w:rFonts w:ascii="Calibri" w:hAnsi="Calibri" w:cs="Calibri"/>
          <w:bCs/>
        </w:rPr>
        <w:t xml:space="preserve">e treść Regulaminu stanowi inaczej. </w:t>
      </w:r>
    </w:p>
    <w:p w14:paraId="797F61B3" w14:textId="45B920D4" w:rsidR="00C8060F" w:rsidRPr="002A3F4B" w:rsidRDefault="00C8060F">
      <w:pPr>
        <w:pStyle w:val="Akapitzlist"/>
        <w:numPr>
          <w:ilvl w:val="0"/>
          <w:numId w:val="15"/>
        </w:numPr>
        <w:spacing w:after="0" w:line="240" w:lineRule="auto"/>
        <w:rPr>
          <w:rFonts w:ascii="Calibri" w:hAnsi="Calibri" w:cs="Calibri"/>
          <w:b/>
          <w:bCs/>
        </w:rPr>
      </w:pPr>
      <w:r w:rsidRPr="002A3F4B">
        <w:rPr>
          <w:rFonts w:ascii="Calibri" w:hAnsi="Calibri" w:cs="Calibri"/>
        </w:rPr>
        <w:t xml:space="preserve">Dokumenty i informacje przedstawiane </w:t>
      </w:r>
      <w:r w:rsidRPr="00853869">
        <w:rPr>
          <w:rFonts w:ascii="Calibri" w:hAnsi="Calibri" w:cs="Calibri"/>
        </w:rPr>
        <w:t xml:space="preserve">przez </w:t>
      </w:r>
      <w:r w:rsidR="004611C7">
        <w:rPr>
          <w:rFonts w:ascii="Calibri" w:hAnsi="Calibri" w:cs="Calibri"/>
        </w:rPr>
        <w:t>w</w:t>
      </w:r>
      <w:r w:rsidRPr="00853869">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64C1F44" w:rsidR="00C8060F" w:rsidRPr="002A3F4B" w:rsidRDefault="00830850">
      <w:pPr>
        <w:pStyle w:val="Akapitzlist"/>
        <w:numPr>
          <w:ilvl w:val="0"/>
          <w:numId w:val="15"/>
        </w:numPr>
        <w:spacing w:after="0" w:line="240" w:lineRule="auto"/>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w:t>
      </w:r>
      <w:r w:rsidR="00BD62E9" w:rsidRPr="002A3F4B">
        <w:rPr>
          <w:rFonts w:ascii="Calibri" w:hAnsi="Calibri" w:cs="Calibri"/>
        </w:rPr>
        <w:t>RLKS</w:t>
      </w:r>
      <w:r w:rsidR="00BD62E9">
        <w:rPr>
          <w:rFonts w:ascii="Calibri" w:hAnsi="Calibri" w:cs="Calibri"/>
        </w:rPr>
        <w:t xml:space="preserve">, </w:t>
      </w:r>
      <w:r w:rsidR="00BD62E9" w:rsidRPr="002A3F4B">
        <w:rPr>
          <w:rFonts w:ascii="Calibri" w:hAnsi="Calibri" w:cs="Calibri"/>
        </w:rPr>
        <w:t>ustawy</w:t>
      </w:r>
      <w:r w:rsidR="00F058F9" w:rsidRPr="002A3F4B">
        <w:rPr>
          <w:rFonts w:ascii="Calibri" w:hAnsi="Calibri" w:cs="Calibri"/>
        </w:rPr>
        <w:t xml:space="preserve"> </w:t>
      </w:r>
      <w:r w:rsidR="00BD62E9" w:rsidRPr="002A3F4B">
        <w:rPr>
          <w:rFonts w:ascii="Calibri" w:hAnsi="Calibri" w:cs="Calibri"/>
        </w:rPr>
        <w:t>wdrożeniow</w:t>
      </w:r>
      <w:r w:rsidR="00BD62E9">
        <w:rPr>
          <w:rFonts w:ascii="Calibri" w:hAnsi="Calibri" w:cs="Calibri"/>
        </w:rPr>
        <w:t>ej</w:t>
      </w:r>
      <w:r w:rsidR="00BD62E9" w:rsidRPr="002A3F4B">
        <w:rPr>
          <w:rFonts w:ascii="Calibri" w:hAnsi="Calibri" w:cs="Calibri"/>
        </w:rPr>
        <w:t>, wytycznych,</w:t>
      </w:r>
      <w:r w:rsidRPr="002A3F4B">
        <w:rPr>
          <w:rFonts w:ascii="Calibri" w:hAnsi="Calibri" w:cs="Calibri"/>
        </w:rPr>
        <w:t xml:space="preserve"> o których mowa w art. 5 </w:t>
      </w:r>
      <w:r w:rsidR="0071545E">
        <w:rPr>
          <w:rFonts w:ascii="Calibri" w:hAnsi="Calibri" w:cs="Calibri"/>
        </w:rPr>
        <w:t>ust.</w:t>
      </w:r>
      <w:r w:rsidR="00A71F67">
        <w:rPr>
          <w:rFonts w:ascii="Calibri" w:hAnsi="Calibri" w:cs="Calibri"/>
        </w:rPr>
        <w:t xml:space="preserve"> </w:t>
      </w:r>
      <w:r w:rsidR="0071545E">
        <w:rPr>
          <w:rFonts w:ascii="Calibri" w:hAnsi="Calibri" w:cs="Calibri"/>
        </w:rPr>
        <w:t xml:space="preserve">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1833B1D5" w14:textId="03D516CD" w:rsidR="00AC35EE" w:rsidRPr="00AC35EE" w:rsidRDefault="00830850">
      <w:pPr>
        <w:pStyle w:val="Akapitzlist"/>
        <w:numPr>
          <w:ilvl w:val="0"/>
          <w:numId w:val="15"/>
        </w:numPr>
        <w:spacing w:after="0" w:line="240" w:lineRule="auto"/>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5E798034" w14:textId="01583977" w:rsidR="002A3F4B" w:rsidRPr="003F5F3B" w:rsidRDefault="002A3F4B">
      <w:pPr>
        <w:pStyle w:val="Akapitzlist"/>
        <w:numPr>
          <w:ilvl w:val="0"/>
          <w:numId w:val="15"/>
        </w:numPr>
        <w:spacing w:after="0" w:line="240" w:lineRule="auto"/>
        <w:rPr>
          <w:rFonts w:ascii="Calibri" w:hAnsi="Calibri" w:cs="Calibri"/>
          <w:b/>
          <w:bCs/>
        </w:rPr>
      </w:pPr>
      <w:r w:rsidRPr="002A3F4B">
        <w:rPr>
          <w:rFonts w:ascii="Calibri" w:hAnsi="Calibri" w:cs="Calibri"/>
        </w:rPr>
        <w:t>Beneficjenci zobowiązani są do stosowania w trakcie realizacji projektu</w:t>
      </w:r>
      <w:r w:rsidR="00A71F67">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59407D" w:rsidRDefault="003F5F3B">
      <w:pPr>
        <w:pStyle w:val="Akapitzlist"/>
        <w:numPr>
          <w:ilvl w:val="0"/>
          <w:numId w:val="15"/>
        </w:numPr>
        <w:spacing w:after="0" w:line="240" w:lineRule="auto"/>
        <w:rPr>
          <w:rFonts w:ascii="Calibri" w:hAnsi="Calibri" w:cs="Calibri"/>
          <w:b/>
          <w:bCs/>
        </w:rPr>
      </w:pPr>
      <w:r>
        <w:t xml:space="preserve">Przystąpienie do naboru jest równoznaczne z akceptacją przez </w:t>
      </w:r>
      <w:r w:rsidR="004611C7">
        <w:t>w</w:t>
      </w:r>
      <w:r>
        <w:t>nioskodawcę postanowień niniejszego Regulaminu.</w:t>
      </w:r>
    </w:p>
    <w:p w14:paraId="3D4F44CD" w14:textId="6CE8B5AA" w:rsidR="007254CD" w:rsidRPr="0050395B" w:rsidRDefault="00C20C94">
      <w:pPr>
        <w:pStyle w:val="Akapitzlist"/>
        <w:numPr>
          <w:ilvl w:val="0"/>
          <w:numId w:val="15"/>
        </w:numPr>
        <w:spacing w:after="0" w:line="240" w:lineRule="auto"/>
        <w:rPr>
          <w:rFonts w:ascii="Calibri" w:hAnsi="Calibri" w:cs="Calibri"/>
          <w:b/>
          <w:bCs/>
        </w:rPr>
      </w:pPr>
      <w:r w:rsidRPr="0059407D">
        <w:rPr>
          <w:rFonts w:ascii="Calibri" w:hAnsi="Calibri" w:cs="Calibri"/>
          <w:bCs/>
        </w:rPr>
        <w:t xml:space="preserve">Dokumentacja dotycząca naboru </w:t>
      </w:r>
      <w:r w:rsidR="00E931E1" w:rsidRPr="0059407D">
        <w:rPr>
          <w:rFonts w:ascii="Calibri" w:hAnsi="Calibri" w:cs="Calibri"/>
          <w:bCs/>
        </w:rPr>
        <w:t xml:space="preserve">oraz wszystkie dokumenty niezbędne do złożenia wniosku </w:t>
      </w:r>
      <w:r w:rsidRPr="0059407D">
        <w:rPr>
          <w:rFonts w:ascii="Calibri" w:hAnsi="Calibri" w:cs="Calibri"/>
          <w:bCs/>
        </w:rPr>
        <w:t>dostępn</w:t>
      </w:r>
      <w:r w:rsidR="00E931E1" w:rsidRPr="0059407D">
        <w:rPr>
          <w:rFonts w:ascii="Calibri" w:hAnsi="Calibri" w:cs="Calibri"/>
          <w:bCs/>
        </w:rPr>
        <w:t>e</w:t>
      </w:r>
      <w:r w:rsidRPr="0059407D">
        <w:rPr>
          <w:rFonts w:ascii="Calibri" w:hAnsi="Calibri" w:cs="Calibri"/>
          <w:bCs/>
        </w:rPr>
        <w:t xml:space="preserve"> </w:t>
      </w:r>
      <w:r w:rsidR="00E931E1" w:rsidRPr="0059407D">
        <w:rPr>
          <w:rFonts w:ascii="Calibri" w:hAnsi="Calibri" w:cs="Calibri"/>
          <w:bCs/>
        </w:rPr>
        <w:t xml:space="preserve">są </w:t>
      </w:r>
      <w:r w:rsidRPr="0059407D">
        <w:rPr>
          <w:rFonts w:ascii="Calibri" w:hAnsi="Calibri" w:cs="Calibri"/>
          <w:bCs/>
        </w:rPr>
        <w:t xml:space="preserve">na stronie </w:t>
      </w:r>
      <w:r w:rsidRPr="0050395B">
        <w:rPr>
          <w:rFonts w:ascii="Calibri" w:hAnsi="Calibri" w:cs="Calibri"/>
          <w:bCs/>
        </w:rPr>
        <w:t xml:space="preserve">internetowej </w:t>
      </w:r>
      <w:r w:rsidR="0050395B" w:rsidRPr="0050395B">
        <w:rPr>
          <w:rFonts w:ascii="Calibri" w:hAnsi="Calibri" w:cs="Calibri"/>
          <w:bCs/>
        </w:rPr>
        <w:t xml:space="preserve">Lokalnej Grupy Działania „Kaszubska Droga” </w:t>
      </w:r>
      <w:hyperlink r:id="rId11" w:history="1">
        <w:r w:rsidR="0050395B" w:rsidRPr="0050395B">
          <w:rPr>
            <w:rStyle w:val="Hipercze"/>
            <w:rFonts w:ascii="Calibri" w:hAnsi="Calibri" w:cs="Calibri"/>
            <w:bCs/>
          </w:rPr>
          <w:t xml:space="preserve">https://www.kaszubskadroga.pl/lsr-2021-2027-nabory-harmonogram/nabory-wnioskow-2021-2027/ </w:t>
        </w:r>
      </w:hyperlink>
    </w:p>
    <w:p w14:paraId="32A266CC" w14:textId="23638E1A" w:rsidR="000C1647" w:rsidRPr="0050395B" w:rsidRDefault="000C1647">
      <w:pPr>
        <w:pStyle w:val="Akapitzlist"/>
        <w:numPr>
          <w:ilvl w:val="0"/>
          <w:numId w:val="15"/>
        </w:numPr>
        <w:spacing w:after="0" w:line="240" w:lineRule="auto"/>
        <w:rPr>
          <w:rFonts w:ascii="Calibri" w:hAnsi="Calibri" w:cs="Calibri"/>
          <w:b/>
          <w:bCs/>
        </w:rPr>
      </w:pPr>
      <w:r w:rsidRPr="0050395B">
        <w:rPr>
          <w:rFonts w:ascii="Calibri" w:hAnsi="Calibri" w:cs="Calibri"/>
        </w:rPr>
        <w:t>Informacje w kwestiach dotyczących naboru</w:t>
      </w:r>
      <w:r w:rsidR="007C17FB" w:rsidRPr="0050395B">
        <w:rPr>
          <w:rFonts w:ascii="Calibri" w:hAnsi="Calibri" w:cs="Calibri"/>
        </w:rPr>
        <w:t xml:space="preserve"> </w:t>
      </w:r>
      <w:r w:rsidRPr="0050395B">
        <w:rPr>
          <w:rFonts w:ascii="Calibri" w:hAnsi="Calibri" w:cs="Calibri"/>
        </w:rPr>
        <w:t xml:space="preserve">udzielane są mailowo oraz telefonicznie: </w:t>
      </w:r>
    </w:p>
    <w:p w14:paraId="16096FDE" w14:textId="6ECEB3F7" w:rsidR="007254CD" w:rsidRPr="0050395B" w:rsidRDefault="000C1647">
      <w:pPr>
        <w:pStyle w:val="Akapitzlist"/>
        <w:numPr>
          <w:ilvl w:val="0"/>
          <w:numId w:val="4"/>
        </w:numPr>
        <w:spacing w:after="0" w:line="240" w:lineRule="auto"/>
        <w:rPr>
          <w:rFonts w:ascii="Calibri" w:hAnsi="Calibri" w:cs="Calibri"/>
        </w:rPr>
      </w:pPr>
      <w:r w:rsidRPr="0050395B">
        <w:rPr>
          <w:rFonts w:ascii="Calibri" w:hAnsi="Calibri" w:cs="Calibri"/>
        </w:rPr>
        <w:t xml:space="preserve">kontakt LGD: </w:t>
      </w:r>
      <w:r w:rsidR="0050395B" w:rsidRPr="0050395B">
        <w:rPr>
          <w:rFonts w:ascii="Calibri" w:hAnsi="Calibri" w:cs="Calibri"/>
        </w:rPr>
        <w:t>biuro@kaszubskadroga.pl tel. 668-522-476 lub 668-521-941</w:t>
      </w:r>
    </w:p>
    <w:p w14:paraId="0909E98A" w14:textId="031563B4" w:rsidR="00361699" w:rsidRPr="0050395B" w:rsidRDefault="000C1647">
      <w:pPr>
        <w:pStyle w:val="Akapitzlist"/>
        <w:numPr>
          <w:ilvl w:val="0"/>
          <w:numId w:val="4"/>
        </w:numPr>
        <w:spacing w:after="0" w:line="240" w:lineRule="auto"/>
        <w:rPr>
          <w:rFonts w:ascii="Calibri" w:hAnsi="Calibri" w:cs="Calibri"/>
        </w:rPr>
      </w:pPr>
      <w:r w:rsidRPr="0050395B">
        <w:rPr>
          <w:rFonts w:ascii="Calibri" w:hAnsi="Calibri" w:cs="Calibri"/>
        </w:rPr>
        <w:t xml:space="preserve">kontakt DPROW: </w:t>
      </w:r>
      <w:bookmarkStart w:id="5" w:name="_Hlk188944762"/>
      <w:r w:rsidR="00E17086" w:rsidRPr="0050395B">
        <w:rPr>
          <w:rFonts w:ascii="Calibri" w:hAnsi="Calibri" w:cs="Calibri"/>
        </w:rPr>
        <w:fldChar w:fldCharType="begin"/>
      </w:r>
      <w:r w:rsidR="00E17086" w:rsidRPr="0050395B">
        <w:rPr>
          <w:rFonts w:ascii="Calibri" w:hAnsi="Calibri" w:cs="Calibri"/>
        </w:rPr>
        <w:instrText xml:space="preserve"> HYPERLINK "mailto:lgdnabory@pomorskie.eu" </w:instrText>
      </w:r>
      <w:r w:rsidR="00E17086" w:rsidRPr="0050395B">
        <w:rPr>
          <w:rFonts w:ascii="Calibri" w:hAnsi="Calibri" w:cs="Calibri"/>
        </w:rPr>
      </w:r>
      <w:r w:rsidR="00E17086" w:rsidRPr="0050395B">
        <w:rPr>
          <w:rFonts w:ascii="Calibri" w:hAnsi="Calibri" w:cs="Calibri"/>
        </w:rPr>
        <w:fldChar w:fldCharType="separate"/>
      </w:r>
      <w:r w:rsidR="00E17086" w:rsidRPr="0050395B">
        <w:rPr>
          <w:rStyle w:val="Hipercze"/>
          <w:rFonts w:ascii="Calibri" w:hAnsi="Calibri" w:cs="Calibri"/>
        </w:rPr>
        <w:t>lgdnabory@pomorskie.eu</w:t>
      </w:r>
      <w:r w:rsidR="00E17086" w:rsidRPr="0050395B">
        <w:rPr>
          <w:rFonts w:ascii="Calibri" w:hAnsi="Calibri" w:cs="Calibri"/>
        </w:rPr>
        <w:fldChar w:fldCharType="end"/>
      </w:r>
      <w:r w:rsidR="00E17086" w:rsidRPr="0050395B">
        <w:rPr>
          <w:rFonts w:ascii="Calibri" w:hAnsi="Calibri" w:cs="Calibri"/>
        </w:rPr>
        <w:t>,</w:t>
      </w:r>
      <w:bookmarkEnd w:id="5"/>
      <w:r w:rsidR="00E17086" w:rsidRPr="0050395B">
        <w:rPr>
          <w:rFonts w:ascii="Calibri" w:hAnsi="Calibri" w:cs="Calibri"/>
        </w:rPr>
        <w:t xml:space="preserve"> tel</w:t>
      </w:r>
      <w:r w:rsidR="007254CD" w:rsidRPr="0050395B">
        <w:rPr>
          <w:rFonts w:ascii="Calibri" w:hAnsi="Calibri" w:cs="Calibri"/>
        </w:rPr>
        <w:t>.</w:t>
      </w:r>
      <w:r w:rsidR="00E17086" w:rsidRPr="0050395B">
        <w:rPr>
          <w:rFonts w:ascii="Calibri" w:hAnsi="Calibri" w:cs="Calibri"/>
        </w:rPr>
        <w:t xml:space="preserve">: (58) 32 68 650.  </w:t>
      </w:r>
      <w:r w:rsidRPr="0050395B">
        <w:rPr>
          <w:rFonts w:ascii="Calibri" w:hAnsi="Calibri" w:cs="Calibri"/>
        </w:rPr>
        <w:t xml:space="preserve"> </w:t>
      </w:r>
    </w:p>
    <w:p w14:paraId="650A57CC" w14:textId="6A582318" w:rsidR="0093034C" w:rsidRPr="00A53771" w:rsidRDefault="0093034C" w:rsidP="00A53771">
      <w:pPr>
        <w:pStyle w:val="Nagwek1"/>
      </w:pPr>
      <w:bookmarkStart w:id="6" w:name="_Toc182855912"/>
      <w:bookmarkStart w:id="7" w:name="_Toc204673013"/>
      <w:bookmarkStart w:id="8" w:name="_Hlk182571937"/>
      <w:r w:rsidRPr="0050395B">
        <w:t>II</w:t>
      </w:r>
      <w:r w:rsidR="00DC5EA3" w:rsidRPr="0050395B">
        <w:t>I</w:t>
      </w:r>
      <w:r w:rsidRPr="0050395B">
        <w:t>. PODSTAWOWE INFORMACJE O NABORZE</w:t>
      </w:r>
      <w:bookmarkEnd w:id="6"/>
      <w:bookmarkEnd w:id="7"/>
    </w:p>
    <w:p w14:paraId="410573A8" w14:textId="55CEB8ED" w:rsidR="0093034C" w:rsidRPr="00A53771" w:rsidRDefault="0093034C" w:rsidP="00A53771">
      <w:pPr>
        <w:pStyle w:val="Nagwek2"/>
      </w:pPr>
      <w:bookmarkStart w:id="9" w:name="_Toc182855913"/>
      <w:bookmarkStart w:id="10" w:name="_Toc204673014"/>
      <w:r w:rsidRPr="00A53771">
        <w:t>A. Instytucja organizująca nabór</w:t>
      </w:r>
      <w:bookmarkEnd w:id="9"/>
      <w:bookmarkEnd w:id="10"/>
    </w:p>
    <w:bookmarkEnd w:id="8"/>
    <w:p w14:paraId="58AA6022" w14:textId="3574B1C3" w:rsidR="00937D79" w:rsidRPr="006E66CB" w:rsidRDefault="00E11836">
      <w:pPr>
        <w:pStyle w:val="Akapitzlist"/>
        <w:numPr>
          <w:ilvl w:val="0"/>
          <w:numId w:val="5"/>
        </w:numPr>
        <w:spacing w:after="0" w:line="240" w:lineRule="auto"/>
        <w:ind w:left="567" w:hanging="436"/>
        <w:jc w:val="both"/>
        <w:rPr>
          <w:rFonts w:ascii="Calibri" w:hAnsi="Calibri" w:cs="Calibri"/>
        </w:rPr>
      </w:pPr>
      <w:r>
        <w:rPr>
          <w:rFonts w:ascii="Calibri" w:hAnsi="Calibri" w:cs="Calibri"/>
        </w:rPr>
        <w:t>Nabór organizowany jest przez</w:t>
      </w:r>
      <w:r w:rsidR="0050395B">
        <w:rPr>
          <w:rFonts w:ascii="Calibri" w:hAnsi="Calibri" w:cs="Calibri"/>
        </w:rPr>
        <w:t xml:space="preserve"> </w:t>
      </w:r>
      <w:r w:rsidR="0050395B" w:rsidRPr="00506C9A">
        <w:rPr>
          <w:rFonts w:ascii="Calibri" w:hAnsi="Calibri" w:cs="Calibri"/>
          <w:b/>
          <w:bCs/>
        </w:rPr>
        <w:t>Lokaln</w:t>
      </w:r>
      <w:r w:rsidR="0050395B">
        <w:rPr>
          <w:rFonts w:ascii="Calibri" w:hAnsi="Calibri" w:cs="Calibri"/>
          <w:b/>
          <w:bCs/>
        </w:rPr>
        <w:t>ą</w:t>
      </w:r>
      <w:r w:rsidR="0050395B" w:rsidRPr="00506C9A">
        <w:rPr>
          <w:rFonts w:ascii="Calibri" w:hAnsi="Calibri" w:cs="Calibri"/>
          <w:b/>
          <w:bCs/>
        </w:rPr>
        <w:t xml:space="preserve"> Grup</w:t>
      </w:r>
      <w:r w:rsidR="0050395B">
        <w:rPr>
          <w:rFonts w:ascii="Calibri" w:hAnsi="Calibri" w:cs="Calibri"/>
          <w:b/>
          <w:bCs/>
        </w:rPr>
        <w:t>ę</w:t>
      </w:r>
      <w:r w:rsidR="0050395B" w:rsidRPr="00506C9A">
        <w:rPr>
          <w:rFonts w:ascii="Calibri" w:hAnsi="Calibri" w:cs="Calibri"/>
          <w:b/>
          <w:bCs/>
        </w:rPr>
        <w:t xml:space="preserve"> Działania „Kaszubska Droga”</w:t>
      </w:r>
      <w:r w:rsidR="0050395B">
        <w:rPr>
          <w:rFonts w:ascii="Calibri" w:hAnsi="Calibri" w:cs="Calibri"/>
          <w:b/>
          <w:bCs/>
        </w:rPr>
        <w:t xml:space="preserve">, </w:t>
      </w:r>
      <w:r w:rsidR="0093034C" w:rsidRPr="006E66CB">
        <w:rPr>
          <w:rFonts w:ascii="Calibri" w:hAnsi="Calibri" w:cs="Calibri"/>
        </w:rPr>
        <w:t xml:space="preserve">która odpowiedzialna jest za </w:t>
      </w:r>
      <w:r w:rsidR="005609B1">
        <w:rPr>
          <w:rFonts w:ascii="Calibri" w:hAnsi="Calibri" w:cs="Calibri"/>
        </w:rPr>
        <w:t xml:space="preserve">ocenę i </w:t>
      </w:r>
      <w:r w:rsidR="0093034C" w:rsidRPr="006E66CB">
        <w:rPr>
          <w:rFonts w:ascii="Calibri" w:hAnsi="Calibri" w:cs="Calibri"/>
        </w:rPr>
        <w:t xml:space="preserve">wybór operacji przy zastosowaniu lokalnych kryteriów wyboru operacji oraz ustalenie kwoty wsparcia.   </w:t>
      </w:r>
    </w:p>
    <w:p w14:paraId="1238013E" w14:textId="77777777" w:rsidR="009869FF" w:rsidRPr="006E66CB" w:rsidRDefault="0093034C">
      <w:pPr>
        <w:pStyle w:val="Akapitzlist"/>
        <w:numPr>
          <w:ilvl w:val="0"/>
          <w:numId w:val="5"/>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638AFF24" w14:textId="538F930E" w:rsidR="00937D79" w:rsidRPr="006E66CB" w:rsidRDefault="00937D79">
      <w:pPr>
        <w:pStyle w:val="Akapitzlist"/>
        <w:numPr>
          <w:ilvl w:val="0"/>
          <w:numId w:val="5"/>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6A4BA24D" w14:textId="3BC50FD2" w:rsidR="00A51F4E" w:rsidRPr="00A53771" w:rsidRDefault="0047183C" w:rsidP="00A53771">
      <w:pPr>
        <w:pStyle w:val="Nagwek2"/>
      </w:pPr>
      <w:bookmarkStart w:id="11" w:name="_Toc182855915"/>
      <w:bookmarkStart w:id="12" w:name="_Toc204673015"/>
      <w:r w:rsidRPr="00A53771">
        <w:rPr>
          <w:rStyle w:val="Nagwek2Znak"/>
          <w:b/>
        </w:rPr>
        <w:t>B</w:t>
      </w:r>
      <w:r w:rsidR="00857A3C" w:rsidRPr="00A53771">
        <w:t>. Zakresy wsparcia na wdrażanie LSR, których dotyczy nabór</w:t>
      </w:r>
      <w:r w:rsidR="0046411D" w:rsidRPr="00A53771">
        <w:t xml:space="preserve"> wniosków o wsparcie</w:t>
      </w:r>
      <w:bookmarkEnd w:id="11"/>
      <w:bookmarkEnd w:id="12"/>
    </w:p>
    <w:p w14:paraId="1EE4057F" w14:textId="16393118" w:rsidR="0050395B" w:rsidRPr="00C279B2" w:rsidRDefault="0050395B" w:rsidP="0050395B">
      <w:pPr>
        <w:spacing w:after="0" w:line="240" w:lineRule="auto"/>
        <w:rPr>
          <w:rFonts w:ascii="Calibri" w:hAnsi="Calibri" w:cs="Calibri"/>
        </w:rPr>
      </w:pPr>
      <w:r w:rsidRPr="00C279B2">
        <w:rPr>
          <w:rFonts w:ascii="Calibri" w:hAnsi="Calibri" w:cs="Calibri"/>
        </w:rPr>
        <w:t xml:space="preserve">Przedmiotem naboru jest </w:t>
      </w:r>
      <w:r w:rsidRPr="00C279B2">
        <w:rPr>
          <w:rFonts w:ascii="Calibri" w:hAnsi="Calibri" w:cs="Calibri"/>
          <w:bCs/>
        </w:rPr>
        <w:t xml:space="preserve">udzielenie dofinansowania projektom z zakresu infrastruktury społecznej w ramach </w:t>
      </w:r>
      <w:r w:rsidRPr="00C279B2">
        <w:rPr>
          <w:rFonts w:ascii="Calibri" w:hAnsi="Calibri" w:cs="Calibri"/>
        </w:rPr>
        <w:t xml:space="preserve">przedsięwzięcia P.2.2. Rozwój infrastruktury i usług społecznych objętego Celem C.2. Dostępna „Kaszubska Droga”- poprawa dostępu do usług społeczno- gospodarczych na obszarze LGD w ramach Lokalnej Strategii Rozwoju 2022-2027 w ramach Działania 6.6 Infrastruktura społeczna – RLKS w ramach FEP 2021-2027. </w:t>
      </w:r>
    </w:p>
    <w:p w14:paraId="759C99DE" w14:textId="2CB38DF6" w:rsidR="004C5DD0" w:rsidRPr="004C5DD0" w:rsidRDefault="004C5DD0" w:rsidP="00AA1132">
      <w:pPr>
        <w:spacing w:after="0" w:line="240" w:lineRule="auto"/>
        <w:rPr>
          <w:rFonts w:ascii="Calibri" w:hAnsi="Calibri" w:cs="Calibri"/>
        </w:rPr>
      </w:pPr>
    </w:p>
    <w:p w14:paraId="4322F3D6" w14:textId="087D8D34" w:rsidR="004C5DD0" w:rsidRPr="00A53771" w:rsidRDefault="004C5DD0" w:rsidP="00A53771">
      <w:pPr>
        <w:pStyle w:val="Nagwek2"/>
        <w:rPr>
          <w:rStyle w:val="Nagwek2Znak"/>
          <w:b/>
        </w:rPr>
      </w:pPr>
      <w:bookmarkStart w:id="13" w:name="_Toc204673016"/>
      <w:r w:rsidRPr="00A53771">
        <w:rPr>
          <w:rStyle w:val="Nagwek2Znak"/>
          <w:b/>
        </w:rPr>
        <w:t>C. Typy projektów objęte naborem</w:t>
      </w:r>
      <w:bookmarkEnd w:id="13"/>
    </w:p>
    <w:p w14:paraId="7CED0C58" w14:textId="02E62968" w:rsidR="00D05389" w:rsidRPr="00FC4C8D" w:rsidRDefault="0047183C" w:rsidP="00AA1132">
      <w:pPr>
        <w:spacing w:after="0" w:line="240" w:lineRule="auto"/>
        <w:rPr>
          <w:rFonts w:ascii="Calibri" w:hAnsi="Calibri" w:cs="Calibri"/>
        </w:rPr>
      </w:pPr>
      <w:r w:rsidRPr="00FC4C8D">
        <w:rPr>
          <w:rFonts w:ascii="Calibri" w:hAnsi="Calibri" w:cs="Calibri"/>
        </w:rPr>
        <w:t>W ramach naboru wsparciem zostaną objęte projekty dotyczące</w:t>
      </w:r>
      <w:r w:rsidR="00A4474B" w:rsidRPr="00FC4C8D">
        <w:rPr>
          <w:rFonts w:ascii="Calibri" w:hAnsi="Calibri" w:cs="Calibri"/>
        </w:rPr>
        <w:t xml:space="preserve"> </w:t>
      </w:r>
      <w:r w:rsidR="00D05389" w:rsidRPr="00FC4C8D">
        <w:rPr>
          <w:rFonts w:ascii="Calibri" w:hAnsi="Calibri" w:cs="Calibri"/>
        </w:rPr>
        <w:t>w szczególności:</w:t>
      </w:r>
    </w:p>
    <w:p w14:paraId="6A206491" w14:textId="5E23C6AB" w:rsidR="00411855" w:rsidRPr="00DF11B6" w:rsidRDefault="00D05389">
      <w:pPr>
        <w:pStyle w:val="Akapitzlist"/>
        <w:numPr>
          <w:ilvl w:val="0"/>
          <w:numId w:val="65"/>
        </w:numPr>
        <w:spacing w:after="0" w:line="240" w:lineRule="auto"/>
        <w:rPr>
          <w:rFonts w:ascii="Calibri" w:hAnsi="Calibri" w:cs="Calibri"/>
          <w:bCs/>
        </w:rPr>
      </w:pPr>
      <w:r w:rsidRPr="00FC4C8D">
        <w:rPr>
          <w:rFonts w:ascii="Calibri" w:hAnsi="Calibri" w:cs="Calibri"/>
          <w:bCs/>
        </w:rPr>
        <w:t xml:space="preserve">budowy, </w:t>
      </w:r>
      <w:r w:rsidRPr="00DF11B6">
        <w:rPr>
          <w:rFonts w:ascii="Calibri" w:hAnsi="Calibri" w:cs="Calibri"/>
          <w:bCs/>
        </w:rPr>
        <w:t xml:space="preserve">rozbudowy, </w:t>
      </w:r>
      <w:r w:rsidR="0004331A" w:rsidRPr="00DF11B6">
        <w:rPr>
          <w:rFonts w:ascii="Calibri" w:hAnsi="Calibri" w:cs="Calibri"/>
          <w:bCs/>
        </w:rPr>
        <w:t xml:space="preserve">innych </w:t>
      </w:r>
      <w:r w:rsidRPr="00DF11B6">
        <w:rPr>
          <w:rFonts w:ascii="Calibri" w:hAnsi="Calibri" w:cs="Calibri"/>
          <w:bCs/>
        </w:rPr>
        <w:t>robót budowlanych (przebudow</w:t>
      </w:r>
      <w:r w:rsidR="00AB0150" w:rsidRPr="00DF11B6">
        <w:rPr>
          <w:rFonts w:ascii="Calibri" w:hAnsi="Calibri" w:cs="Calibri"/>
          <w:bCs/>
        </w:rPr>
        <w:t>y</w:t>
      </w:r>
      <w:r w:rsidRPr="00DF11B6">
        <w:rPr>
          <w:rFonts w:ascii="Calibri" w:hAnsi="Calibri" w:cs="Calibri"/>
          <w:bCs/>
        </w:rPr>
        <w:t xml:space="preserve"> i remont</w:t>
      </w:r>
      <w:r w:rsidR="00AB0150" w:rsidRPr="00DF11B6">
        <w:rPr>
          <w:rFonts w:ascii="Calibri" w:hAnsi="Calibri" w:cs="Calibri"/>
          <w:bCs/>
        </w:rPr>
        <w:t>u</w:t>
      </w:r>
      <w:r w:rsidRPr="00DF11B6">
        <w:rPr>
          <w:rFonts w:ascii="Calibri" w:hAnsi="Calibri" w:cs="Calibri"/>
          <w:bCs/>
        </w:rPr>
        <w:t>) obiektów infrastruktury</w:t>
      </w:r>
      <w:r w:rsidR="00BD62E9" w:rsidRPr="00DF11B6">
        <w:rPr>
          <w:rFonts w:ascii="Calibri" w:hAnsi="Calibri" w:cs="Calibri"/>
          <w:bCs/>
        </w:rPr>
        <w:t xml:space="preserve"> społecznej:</w:t>
      </w:r>
    </w:p>
    <w:p w14:paraId="7DE772AC" w14:textId="5EB84072" w:rsidR="00411855" w:rsidRPr="00DF11B6" w:rsidRDefault="00411855">
      <w:pPr>
        <w:pStyle w:val="Akapitzlist"/>
        <w:numPr>
          <w:ilvl w:val="1"/>
          <w:numId w:val="65"/>
        </w:numPr>
        <w:spacing w:after="0" w:line="240" w:lineRule="auto"/>
        <w:rPr>
          <w:rFonts w:ascii="Calibri" w:hAnsi="Calibri" w:cs="Calibri"/>
          <w:bCs/>
        </w:rPr>
      </w:pPr>
      <w:r w:rsidRPr="00DF11B6">
        <w:rPr>
          <w:rFonts w:ascii="Calibri" w:hAnsi="Calibri" w:cs="Calibri"/>
          <w:bCs/>
        </w:rPr>
        <w:t>służących realizacji specjalistycznych usług opiekuńczych, opiekuńczo - wychowawczych, asystenckich, specjalistycznych i innych wynikających z diagnozy grupy docelowej, w szczególności skierowanych do osób z niepełnosprawnościami, długotrwale i ciężko chorych lub seniorów;</w:t>
      </w:r>
    </w:p>
    <w:p w14:paraId="40519492" w14:textId="77777777" w:rsidR="00411855" w:rsidRPr="00DF11B6" w:rsidRDefault="00411855">
      <w:pPr>
        <w:pStyle w:val="Akapitzlist"/>
        <w:numPr>
          <w:ilvl w:val="1"/>
          <w:numId w:val="65"/>
        </w:numPr>
        <w:spacing w:after="0" w:line="240" w:lineRule="auto"/>
        <w:rPr>
          <w:rFonts w:ascii="Calibri" w:hAnsi="Calibri" w:cs="Calibri"/>
          <w:bCs/>
        </w:rPr>
      </w:pPr>
      <w:r w:rsidRPr="00DF11B6">
        <w:rPr>
          <w:rFonts w:ascii="Calibri" w:hAnsi="Calibri" w:cs="Calibri"/>
          <w:bCs/>
        </w:rPr>
        <w:t>służących wsparciu dziennemu dzieci i młodzieży oraz seniorów</w:t>
      </w:r>
    </w:p>
    <w:p w14:paraId="1DB8635B" w14:textId="03C236D2" w:rsidR="00D05389" w:rsidRPr="00FC4C8D" w:rsidRDefault="00AB0150" w:rsidP="00AB0150">
      <w:pPr>
        <w:spacing w:after="0" w:line="240" w:lineRule="auto"/>
        <w:ind w:firstLine="414"/>
        <w:rPr>
          <w:rFonts w:ascii="Calibri" w:hAnsi="Calibri" w:cs="Calibri"/>
          <w:bCs/>
        </w:rPr>
      </w:pPr>
      <w:r w:rsidRPr="00FC4C8D">
        <w:rPr>
          <w:rFonts w:ascii="Calibri" w:hAnsi="Calibri" w:cs="Calibri"/>
          <w:bCs/>
        </w:rPr>
        <w:t xml:space="preserve">- </w:t>
      </w:r>
      <w:r w:rsidR="00D05389" w:rsidRPr="00FC4C8D">
        <w:rPr>
          <w:rFonts w:ascii="Calibri" w:hAnsi="Calibri" w:cs="Calibri"/>
          <w:bCs/>
        </w:rPr>
        <w:t>wraz z niezbędnym zagospodarowaniem otoczenia;</w:t>
      </w:r>
    </w:p>
    <w:p w14:paraId="50631594" w14:textId="30A141D4" w:rsidR="008D32EE" w:rsidRPr="00FC4C8D" w:rsidRDefault="00D05389">
      <w:pPr>
        <w:pStyle w:val="Akapitzlist"/>
        <w:numPr>
          <w:ilvl w:val="0"/>
          <w:numId w:val="65"/>
        </w:numPr>
        <w:spacing w:after="0" w:line="240" w:lineRule="auto"/>
        <w:rPr>
          <w:rFonts w:ascii="Calibri" w:hAnsi="Calibri" w:cs="Calibri"/>
          <w:bCs/>
        </w:rPr>
      </w:pPr>
      <w:r w:rsidRPr="00FC4C8D">
        <w:rPr>
          <w:rFonts w:ascii="Calibri" w:hAnsi="Calibri" w:cs="Calibri"/>
          <w:bCs/>
        </w:rPr>
        <w:t>wyposażeni</w:t>
      </w:r>
      <w:r w:rsidR="00AB0150" w:rsidRPr="00FC4C8D">
        <w:rPr>
          <w:rFonts w:ascii="Calibri" w:hAnsi="Calibri" w:cs="Calibri"/>
          <w:bCs/>
        </w:rPr>
        <w:t xml:space="preserve">a </w:t>
      </w:r>
      <w:r w:rsidRPr="00FC4C8D">
        <w:rPr>
          <w:rFonts w:ascii="Calibri" w:hAnsi="Calibri" w:cs="Calibri"/>
          <w:bCs/>
        </w:rPr>
        <w:t>oraz doposażeni</w:t>
      </w:r>
      <w:r w:rsidR="00AB0150" w:rsidRPr="00FC4C8D">
        <w:rPr>
          <w:rFonts w:ascii="Calibri" w:hAnsi="Calibri" w:cs="Calibri"/>
          <w:bCs/>
        </w:rPr>
        <w:t xml:space="preserve">a </w:t>
      </w:r>
      <w:r w:rsidRPr="00FC4C8D">
        <w:rPr>
          <w:rFonts w:ascii="Calibri" w:hAnsi="Calibri" w:cs="Calibri"/>
          <w:bCs/>
        </w:rPr>
        <w:t>w niezbędny sprzęt i środki trwałe (z wyłączeniem wyrobów i produktów jednorazowego użytku)</w:t>
      </w:r>
      <w:r w:rsidR="00AB0150" w:rsidRPr="00FC4C8D">
        <w:rPr>
          <w:rFonts w:ascii="Calibri" w:hAnsi="Calibri" w:cs="Calibri"/>
          <w:bCs/>
        </w:rPr>
        <w:t xml:space="preserve"> obiektów infrastruktury społecznej służących świadczeniu </w:t>
      </w:r>
      <w:r w:rsidR="00BD62E9" w:rsidRPr="00FC4C8D">
        <w:rPr>
          <w:rFonts w:ascii="Calibri" w:hAnsi="Calibri" w:cs="Calibri"/>
          <w:bCs/>
        </w:rPr>
        <w:t>usług,</w:t>
      </w:r>
      <w:r w:rsidR="00AB0150" w:rsidRPr="00FC4C8D">
        <w:rPr>
          <w:rFonts w:ascii="Calibri" w:hAnsi="Calibri" w:cs="Calibri"/>
          <w:bCs/>
        </w:rPr>
        <w:t xml:space="preserve"> o których mowa w </w:t>
      </w:r>
      <w:r w:rsidR="00F41057" w:rsidRPr="00FC4C8D">
        <w:rPr>
          <w:rFonts w:ascii="Calibri" w:hAnsi="Calibri" w:cs="Calibri"/>
          <w:bCs/>
        </w:rPr>
        <w:t xml:space="preserve">pkt </w:t>
      </w:r>
      <w:r w:rsidR="00AB0150" w:rsidRPr="00FC4C8D">
        <w:rPr>
          <w:rFonts w:ascii="Calibri" w:hAnsi="Calibri" w:cs="Calibri"/>
          <w:bCs/>
        </w:rPr>
        <w:t>1</w:t>
      </w:r>
      <w:r w:rsidRPr="00FC4C8D">
        <w:rPr>
          <w:rFonts w:ascii="Calibri" w:hAnsi="Calibri" w:cs="Calibri"/>
          <w:bCs/>
        </w:rPr>
        <w:t>.</w:t>
      </w:r>
    </w:p>
    <w:p w14:paraId="6B9AE2B1" w14:textId="15B56BB8" w:rsidR="00A4474B" w:rsidRDefault="00190BDD" w:rsidP="00AA1132">
      <w:pPr>
        <w:spacing w:after="0" w:line="240" w:lineRule="auto"/>
        <w:rPr>
          <w:rFonts w:ascii="Calibri" w:hAnsi="Calibri" w:cs="Calibri"/>
        </w:rPr>
      </w:pPr>
      <w:bookmarkStart w:id="14" w:name="_Toc182855916"/>
      <w:r w:rsidRPr="00FC4C8D">
        <w:rPr>
          <w:rFonts w:ascii="Calibri" w:hAnsi="Calibri" w:cs="Calibri"/>
        </w:rPr>
        <w:t xml:space="preserve">    - zgodnie z typ</w:t>
      </w:r>
      <w:r w:rsidR="004C5DD0" w:rsidRPr="00FC4C8D">
        <w:rPr>
          <w:rFonts w:ascii="Calibri" w:hAnsi="Calibri" w:cs="Calibri"/>
        </w:rPr>
        <w:t xml:space="preserve">ami </w:t>
      </w:r>
      <w:r w:rsidRPr="00FC4C8D">
        <w:rPr>
          <w:rFonts w:ascii="Calibri" w:hAnsi="Calibri" w:cs="Calibri"/>
        </w:rPr>
        <w:t>projektów</w:t>
      </w:r>
      <w:r w:rsidR="004C5DD0" w:rsidRPr="00FC4C8D">
        <w:rPr>
          <w:rFonts w:ascii="Calibri" w:hAnsi="Calibri" w:cs="Calibri"/>
        </w:rPr>
        <w:t xml:space="preserve"> </w:t>
      </w:r>
      <w:r w:rsidR="00A4474B" w:rsidRPr="00FC4C8D">
        <w:rPr>
          <w:rFonts w:ascii="Calibri" w:hAnsi="Calibri" w:cs="Calibri"/>
        </w:rPr>
        <w:t>wskazanym</w:t>
      </w:r>
      <w:r w:rsidR="004C5DD0" w:rsidRPr="00FC4C8D">
        <w:rPr>
          <w:rFonts w:ascii="Calibri" w:hAnsi="Calibri" w:cs="Calibri"/>
        </w:rPr>
        <w:t>i</w:t>
      </w:r>
      <w:r w:rsidR="00A4474B" w:rsidRPr="00FC4C8D">
        <w:rPr>
          <w:rFonts w:ascii="Calibri" w:hAnsi="Calibri" w:cs="Calibri"/>
        </w:rPr>
        <w:t xml:space="preserve"> w SZOP dla </w:t>
      </w:r>
      <w:r w:rsidR="00FE1F4E" w:rsidRPr="00FC4C8D">
        <w:rPr>
          <w:rFonts w:ascii="Calibri" w:hAnsi="Calibri" w:cs="Calibri"/>
        </w:rPr>
        <w:t>D</w:t>
      </w:r>
      <w:r w:rsidR="00A4474B" w:rsidRPr="00FC4C8D">
        <w:rPr>
          <w:rFonts w:ascii="Calibri" w:hAnsi="Calibri" w:cs="Calibri"/>
        </w:rPr>
        <w:t>ziałania 6.</w:t>
      </w:r>
      <w:r w:rsidR="00411855" w:rsidRPr="00FC4C8D">
        <w:rPr>
          <w:rFonts w:ascii="Calibri" w:hAnsi="Calibri" w:cs="Calibri"/>
        </w:rPr>
        <w:t>6</w:t>
      </w:r>
      <w:r w:rsidR="00A4474B" w:rsidRPr="00FC4C8D">
        <w:rPr>
          <w:rFonts w:ascii="Calibri" w:hAnsi="Calibri" w:cs="Calibri"/>
        </w:rPr>
        <w:t xml:space="preserve"> Infrastruktura </w:t>
      </w:r>
      <w:r w:rsidR="00411855" w:rsidRPr="00FC4C8D">
        <w:rPr>
          <w:rFonts w:ascii="Calibri" w:hAnsi="Calibri" w:cs="Calibri"/>
        </w:rPr>
        <w:t>społeczna</w:t>
      </w:r>
      <w:r w:rsidR="00A4474B" w:rsidRPr="00FC4C8D">
        <w:rPr>
          <w:rFonts w:ascii="Calibri" w:hAnsi="Calibri" w:cs="Calibri"/>
        </w:rPr>
        <w:t xml:space="preserve"> – RLKS</w:t>
      </w:r>
      <w:r w:rsidR="00FE1F4E" w:rsidRPr="00FC4C8D">
        <w:rPr>
          <w:rFonts w:ascii="Calibri" w:hAnsi="Calibri" w:cs="Calibri"/>
        </w:rPr>
        <w:t>.</w:t>
      </w:r>
      <w:r w:rsidR="00FE1F4E">
        <w:rPr>
          <w:rFonts w:ascii="Calibri" w:hAnsi="Calibri" w:cs="Calibri"/>
        </w:rPr>
        <w:t xml:space="preserve"> </w:t>
      </w:r>
    </w:p>
    <w:p w14:paraId="6BF2277D" w14:textId="3ACF10D3" w:rsidR="001A33BD" w:rsidRDefault="001A33BD" w:rsidP="00AA1132">
      <w:pPr>
        <w:spacing w:after="0" w:line="240" w:lineRule="auto"/>
        <w:rPr>
          <w:rFonts w:ascii="Calibri" w:hAnsi="Calibri" w:cs="Calibri"/>
        </w:rPr>
      </w:pPr>
    </w:p>
    <w:p w14:paraId="0F21BF75" w14:textId="11B094A3" w:rsidR="0002737E" w:rsidRPr="00FC4C8D" w:rsidRDefault="0002737E" w:rsidP="0002737E">
      <w:pPr>
        <w:rPr>
          <w:rFonts w:cstheme="minorHAnsi"/>
          <w:color w:val="000000" w:themeColor="text1"/>
        </w:rPr>
      </w:pPr>
      <w:r w:rsidRPr="00FC4C8D">
        <w:rPr>
          <w:rFonts w:cstheme="minorHAnsi"/>
          <w:color w:val="000000" w:themeColor="text1"/>
        </w:rPr>
        <w:t>Uzupełniająco możliwe będą również</w:t>
      </w:r>
      <w:r w:rsidR="006419F4" w:rsidRPr="00FC4C8D">
        <w:rPr>
          <w:rFonts w:cstheme="minorHAnsi"/>
          <w:color w:val="000000" w:themeColor="text1"/>
        </w:rPr>
        <w:t xml:space="preserve"> działania</w:t>
      </w:r>
      <w:r w:rsidRPr="00FC4C8D">
        <w:rPr>
          <w:rFonts w:cstheme="minorHAnsi"/>
          <w:color w:val="000000" w:themeColor="text1"/>
        </w:rPr>
        <w:t>:</w:t>
      </w:r>
    </w:p>
    <w:p w14:paraId="37C2C432" w14:textId="77777777" w:rsidR="006419F4" w:rsidRPr="00FC4C8D" w:rsidRDefault="006419F4">
      <w:pPr>
        <w:pStyle w:val="Akapitzlist"/>
        <w:numPr>
          <w:ilvl w:val="0"/>
          <w:numId w:val="67"/>
        </w:numPr>
        <w:rPr>
          <w:rFonts w:cstheme="minorHAnsi"/>
          <w:color w:val="000000" w:themeColor="text1"/>
        </w:rPr>
      </w:pPr>
      <w:r w:rsidRPr="00FC4C8D">
        <w:rPr>
          <w:color w:val="000000" w:themeColor="text1"/>
        </w:rPr>
        <w:t xml:space="preserve">służące poprawie dostępności cyfrowej i </w:t>
      </w:r>
      <w:proofErr w:type="spellStart"/>
      <w:r w:rsidRPr="00FC4C8D">
        <w:rPr>
          <w:color w:val="000000" w:themeColor="text1"/>
        </w:rPr>
        <w:t>informacyjno</w:t>
      </w:r>
      <w:proofErr w:type="spellEnd"/>
      <w:r w:rsidRPr="00FC4C8D">
        <w:rPr>
          <w:color w:val="000000" w:themeColor="text1"/>
        </w:rPr>
        <w:t xml:space="preserve"> - komunikacyjnej oraz likwidacji barier architektonicznych, w szczególności w oparciu o projektowanie uniwersalne lub zastosowanie racjonalnego usprawnienia oraz uwzględniające potrzeby osób z niepełnosprawnościami, </w:t>
      </w:r>
    </w:p>
    <w:p w14:paraId="7D69F417" w14:textId="37950F2E" w:rsidR="006419F4" w:rsidRPr="00FC4C8D" w:rsidRDefault="006419F4">
      <w:pPr>
        <w:pStyle w:val="Akapitzlist"/>
        <w:numPr>
          <w:ilvl w:val="0"/>
          <w:numId w:val="67"/>
        </w:numPr>
        <w:rPr>
          <w:rFonts w:cstheme="minorHAnsi"/>
          <w:color w:val="000000" w:themeColor="text1"/>
        </w:rPr>
      </w:pPr>
      <w:r w:rsidRPr="00FC4C8D">
        <w:rPr>
          <w:color w:val="000000" w:themeColor="text1"/>
        </w:rPr>
        <w:t>służące zmniejszeniu energochłonności infrastruktury i przyczyniające się do zmniejszenia kosztów jej utrzymania i osiągnięcia neutralności klimatycznej.</w:t>
      </w:r>
    </w:p>
    <w:p w14:paraId="34C5462B" w14:textId="77777777" w:rsidR="0002737E" w:rsidRDefault="0002737E" w:rsidP="00AA1132">
      <w:pPr>
        <w:spacing w:after="0" w:line="240" w:lineRule="auto"/>
        <w:rPr>
          <w:rFonts w:ascii="Calibri" w:hAnsi="Calibri" w:cs="Calibri"/>
        </w:rPr>
      </w:pPr>
    </w:p>
    <w:p w14:paraId="4031DDE0" w14:textId="6B5F3123" w:rsidR="007D7562" w:rsidRPr="00A53771" w:rsidRDefault="00FE1F4E" w:rsidP="00A53771">
      <w:pPr>
        <w:pStyle w:val="Nagwek2"/>
      </w:pPr>
      <w:bookmarkStart w:id="15" w:name="_Toc204673017"/>
      <w:r w:rsidRPr="00A53771">
        <w:t>D</w:t>
      </w:r>
      <w:r w:rsidR="007D7562" w:rsidRPr="00A53771">
        <w:t>. Podmioty uprawnione do ubiegania się o dofinansowanie</w:t>
      </w:r>
      <w:bookmarkEnd w:id="15"/>
      <w:r w:rsidR="007D7562" w:rsidRPr="00A53771">
        <w:t xml:space="preserve"> </w:t>
      </w:r>
    </w:p>
    <w:p w14:paraId="67455082" w14:textId="3E582F58" w:rsidR="00A6586D" w:rsidRPr="00DF11B6" w:rsidRDefault="00AA3C14">
      <w:pPr>
        <w:pStyle w:val="Akapitzlist"/>
        <w:numPr>
          <w:ilvl w:val="0"/>
          <w:numId w:val="16"/>
        </w:numPr>
        <w:spacing w:after="0" w:line="240" w:lineRule="auto"/>
        <w:ind w:left="567" w:hanging="425"/>
        <w:rPr>
          <w:rFonts w:ascii="Calibri" w:hAnsi="Calibri" w:cs="Calibri"/>
        </w:rPr>
      </w:pPr>
      <w:r w:rsidRPr="00DF11B6">
        <w:rPr>
          <w:rFonts w:ascii="Calibri" w:hAnsi="Calibri" w:cs="Calibri"/>
        </w:rPr>
        <w:t xml:space="preserve">O </w:t>
      </w:r>
      <w:r w:rsidR="00A6586D" w:rsidRPr="00DF11B6">
        <w:rPr>
          <w:rFonts w:ascii="Calibri" w:hAnsi="Calibri" w:cs="Calibri"/>
        </w:rPr>
        <w:t xml:space="preserve">dofinansowanie w ramach naboru mogą ubiegać się następujące podmioty: </w:t>
      </w:r>
    </w:p>
    <w:p w14:paraId="222E0482" w14:textId="78ADE9F3" w:rsidR="00DF11B6" w:rsidRPr="00DF11B6" w:rsidRDefault="00DF11B6">
      <w:pPr>
        <w:pStyle w:val="Akapitzlist"/>
        <w:numPr>
          <w:ilvl w:val="0"/>
          <w:numId w:val="8"/>
        </w:numPr>
        <w:spacing w:after="0" w:line="240" w:lineRule="auto"/>
        <w:ind w:left="709" w:hanging="295"/>
        <w:rPr>
          <w:rFonts w:ascii="Calibri" w:hAnsi="Calibri" w:cs="Calibri"/>
        </w:rPr>
      </w:pPr>
      <w:r w:rsidRPr="00DF11B6">
        <w:rPr>
          <w:rFonts w:ascii="Calibri" w:hAnsi="Calibri" w:cs="Calibri"/>
        </w:rPr>
        <w:t>Jednostki Samorządu Terytorialnego,</w:t>
      </w:r>
    </w:p>
    <w:p w14:paraId="5A6FB79B" w14:textId="77777777" w:rsidR="00DF11B6" w:rsidRPr="00DF11B6" w:rsidRDefault="00DF11B6">
      <w:pPr>
        <w:pStyle w:val="Akapitzlist"/>
        <w:numPr>
          <w:ilvl w:val="0"/>
          <w:numId w:val="8"/>
        </w:numPr>
        <w:spacing w:after="0" w:line="240" w:lineRule="auto"/>
        <w:ind w:left="709" w:hanging="295"/>
        <w:rPr>
          <w:rFonts w:ascii="Calibri" w:hAnsi="Calibri" w:cs="Calibri"/>
        </w:rPr>
      </w:pPr>
      <w:r w:rsidRPr="00DF11B6">
        <w:rPr>
          <w:rFonts w:ascii="Calibri" w:hAnsi="Calibri" w:cs="Calibri"/>
        </w:rPr>
        <w:t>Jednostki organizacyjne działające w imieniu Jednostek Samorządu Terytorialnego</w:t>
      </w:r>
    </w:p>
    <w:p w14:paraId="6195D5B9" w14:textId="08FCD071" w:rsidR="00AA3C14" w:rsidRPr="00F14B91" w:rsidRDefault="00AA3C14" w:rsidP="00AA1132">
      <w:pPr>
        <w:spacing w:after="0" w:line="240" w:lineRule="auto"/>
        <w:rPr>
          <w:rFonts w:ascii="Calibri" w:hAnsi="Calibri" w:cs="Calibri"/>
        </w:rPr>
      </w:pPr>
    </w:p>
    <w:p w14:paraId="67541DC5" w14:textId="77777777" w:rsidR="00AA3C14" w:rsidRPr="00F14B91" w:rsidRDefault="00AA3C14">
      <w:pPr>
        <w:pStyle w:val="Akapitzlist"/>
        <w:numPr>
          <w:ilvl w:val="0"/>
          <w:numId w:val="16"/>
        </w:numPr>
        <w:spacing w:after="0" w:line="240" w:lineRule="auto"/>
        <w:ind w:left="499" w:hanging="357"/>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58405F35" w14:textId="2FF9BC24" w:rsidR="00942DFC" w:rsidRPr="00F14B91" w:rsidRDefault="00AA3C14">
      <w:pPr>
        <w:pStyle w:val="Akapitzlist"/>
        <w:numPr>
          <w:ilvl w:val="0"/>
          <w:numId w:val="17"/>
        </w:numPr>
        <w:spacing w:after="0" w:line="240" w:lineRule="auto"/>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233C6D5E" w14:textId="74839173" w:rsidR="00AA3C14" w:rsidRPr="00F14B91" w:rsidRDefault="00AA3C14">
      <w:pPr>
        <w:pStyle w:val="Akapitzlist"/>
        <w:numPr>
          <w:ilvl w:val="0"/>
          <w:numId w:val="17"/>
        </w:numPr>
        <w:spacing w:after="0" w:line="240" w:lineRule="auto"/>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2831D2D0" w14:textId="5E25BDCE" w:rsidR="00127284" w:rsidRPr="00920422" w:rsidRDefault="00AA3C14">
      <w:pPr>
        <w:pStyle w:val="Akapitzlist"/>
        <w:numPr>
          <w:ilvl w:val="0"/>
          <w:numId w:val="17"/>
        </w:numPr>
        <w:spacing w:after="0" w:line="240" w:lineRule="auto"/>
        <w:rPr>
          <w:rFonts w:ascii="Calibri" w:hAnsi="Calibri" w:cs="Calibri"/>
        </w:rPr>
      </w:pPr>
      <w:r w:rsidRPr="00F14B91">
        <w:rPr>
          <w:rFonts w:ascii="Calibri" w:hAnsi="Calibri" w:cs="Calibri"/>
        </w:rPr>
        <w:t xml:space="preserve">podmioty, wobec których orzeczono zakaz </w:t>
      </w:r>
      <w:r w:rsidR="00127284" w:rsidRPr="00F14B91">
        <w:rPr>
          <w:rFonts w:ascii="Calibri" w:hAnsi="Calibri" w:cs="Calibri"/>
        </w:rPr>
        <w:t xml:space="preserve">lub obowiązek określony w art. 12 </w:t>
      </w:r>
      <w:r w:rsidR="00673148">
        <w:rPr>
          <w:rFonts w:ascii="Calibri" w:hAnsi="Calibri" w:cs="Calibri"/>
        </w:rPr>
        <w:t xml:space="preserve">Ustawy </w:t>
      </w:r>
      <w:r w:rsidR="00021E10">
        <w:rPr>
          <w:rFonts w:ascii="Calibri" w:hAnsi="Calibri" w:cs="Calibri"/>
        </w:rPr>
        <w:t xml:space="preserve">z dnia 15 czerwca 2012 </w:t>
      </w:r>
      <w:r w:rsidR="00021E10" w:rsidRPr="00920422">
        <w:rPr>
          <w:rFonts w:ascii="Calibri" w:hAnsi="Calibri" w:cs="Calibri"/>
        </w:rPr>
        <w:t xml:space="preserve">r. </w:t>
      </w:r>
      <w:r w:rsidR="003067A4" w:rsidRPr="00920422">
        <w:rPr>
          <w:rFonts w:ascii="Calibri" w:hAnsi="Calibri" w:cs="Calibri"/>
        </w:rPr>
        <w:t xml:space="preserve">o skutkach powierzania wykonywania pracy cudzoziemcom </w:t>
      </w:r>
      <w:r w:rsidR="0082242B" w:rsidRPr="00920422">
        <w:rPr>
          <w:rFonts w:ascii="Calibri" w:hAnsi="Calibri" w:cs="Calibri"/>
        </w:rPr>
        <w:t xml:space="preserve">przebywającym wbrew przepisom na terytorium Rzeczypospolitej Polskiej, </w:t>
      </w:r>
      <w:r w:rsidR="009D5889" w:rsidRPr="00920422">
        <w:rPr>
          <w:rFonts w:ascii="Calibri" w:hAnsi="Calibri" w:cs="Calibri"/>
        </w:rPr>
        <w:t xml:space="preserve"> </w:t>
      </w:r>
      <w:r w:rsidR="00673148" w:rsidRPr="00920422">
        <w:rPr>
          <w:rFonts w:ascii="Calibri" w:hAnsi="Calibri" w:cs="Calibri"/>
        </w:rPr>
        <w:t xml:space="preserve"> </w:t>
      </w:r>
    </w:p>
    <w:p w14:paraId="2E44A234" w14:textId="53286C79" w:rsidR="00942DFC" w:rsidRPr="00F14B91" w:rsidRDefault="00AA3C14">
      <w:pPr>
        <w:pStyle w:val="Akapitzlist"/>
        <w:numPr>
          <w:ilvl w:val="0"/>
          <w:numId w:val="17"/>
        </w:numPr>
        <w:spacing w:after="0" w:line="240" w:lineRule="auto"/>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A71F67">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9E14770" w14:textId="05878D14" w:rsidR="00AA3C14" w:rsidRPr="00F14B91" w:rsidRDefault="00AA3C14">
      <w:pPr>
        <w:pStyle w:val="Akapitzlist"/>
        <w:numPr>
          <w:ilvl w:val="0"/>
          <w:numId w:val="17"/>
        </w:numPr>
        <w:spacing w:after="0" w:line="240" w:lineRule="auto"/>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2F6427">
        <w:rPr>
          <w:rFonts w:ascii="Calibri" w:hAnsi="Calibri" w:cs="Calibri"/>
        </w:rPr>
        <w:t>8</w:t>
      </w:r>
      <w:r w:rsidRPr="00F14B91">
        <w:rPr>
          <w:rFonts w:ascii="Calibri" w:hAnsi="Calibri" w:cs="Calibri"/>
        </w:rPr>
        <w:t xml:space="preserve"> i 14</w:t>
      </w:r>
      <w:r w:rsidR="002F6427">
        <w:rPr>
          <w:rFonts w:ascii="Calibri" w:hAnsi="Calibri" w:cs="Calibri"/>
        </w:rPr>
        <w:t>3</w:t>
      </w:r>
      <w:r w:rsidRPr="00F14B91">
        <w:rPr>
          <w:rFonts w:ascii="Calibri" w:hAnsi="Calibri" w:cs="Calibri"/>
        </w:rPr>
        <w:t xml:space="preserve"> Rozporządzenia w sprawie zasad finansowych,  </w:t>
      </w:r>
    </w:p>
    <w:p w14:paraId="7804E700" w14:textId="77777777" w:rsidR="00477C71" w:rsidRPr="00F14B91" w:rsidRDefault="00AA3C14">
      <w:pPr>
        <w:pStyle w:val="Akapitzlist"/>
        <w:numPr>
          <w:ilvl w:val="0"/>
          <w:numId w:val="17"/>
        </w:numPr>
        <w:spacing w:after="0" w:line="240" w:lineRule="auto"/>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14C1F0C0" w14:textId="1C8D0538" w:rsidR="00477C71" w:rsidRPr="00F14B91" w:rsidRDefault="00477C71">
      <w:pPr>
        <w:pStyle w:val="Akapitzlist"/>
        <w:numPr>
          <w:ilvl w:val="2"/>
          <w:numId w:val="18"/>
        </w:numPr>
        <w:spacing w:after="0" w:line="240" w:lineRule="auto"/>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Default="00477C71">
      <w:pPr>
        <w:pStyle w:val="Akapitzlist"/>
        <w:numPr>
          <w:ilvl w:val="2"/>
          <w:numId w:val="18"/>
        </w:numPr>
        <w:spacing w:after="0" w:line="240" w:lineRule="auto"/>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55429EA1" w14:textId="56F42316" w:rsidR="00477C71" w:rsidRPr="00DC5EA3" w:rsidRDefault="00477C71">
      <w:pPr>
        <w:pStyle w:val="Akapitzlist"/>
        <w:numPr>
          <w:ilvl w:val="2"/>
          <w:numId w:val="18"/>
        </w:numPr>
        <w:spacing w:after="0" w:line="240" w:lineRule="auto"/>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Default="00AA3C14">
      <w:pPr>
        <w:pStyle w:val="Akapitzlist"/>
        <w:numPr>
          <w:ilvl w:val="0"/>
          <w:numId w:val="17"/>
        </w:numPr>
        <w:spacing w:after="0" w:line="240" w:lineRule="auto"/>
        <w:rPr>
          <w:rFonts w:ascii="Calibri" w:hAnsi="Calibri" w:cs="Calibri"/>
        </w:rPr>
      </w:pPr>
      <w:r w:rsidRPr="00F14B91">
        <w:rPr>
          <w:rFonts w:ascii="Calibri" w:hAnsi="Calibri" w:cs="Calibri"/>
        </w:rPr>
        <w:lastRenderedPageBreak/>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22C20BD7" w14:textId="77777777" w:rsidR="00E931E1" w:rsidRPr="00E931E1" w:rsidRDefault="00E931E1" w:rsidP="00AA1132">
      <w:pPr>
        <w:spacing w:after="0" w:line="240" w:lineRule="auto"/>
        <w:rPr>
          <w:rFonts w:ascii="Calibri" w:hAnsi="Calibri" w:cs="Calibri"/>
        </w:rPr>
      </w:pPr>
    </w:p>
    <w:p w14:paraId="7235EFA2" w14:textId="4BB22E02" w:rsidR="00B80417" w:rsidRPr="00A53771" w:rsidRDefault="00043A5C" w:rsidP="00A53771">
      <w:pPr>
        <w:pStyle w:val="Nagwek2"/>
      </w:pPr>
      <w:bookmarkStart w:id="16" w:name="_Toc204673018"/>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6"/>
      <w:r w:rsidR="00D61CBD" w:rsidRPr="00A53771">
        <w:t xml:space="preserve"> </w:t>
      </w:r>
      <w:bookmarkEnd w:id="14"/>
    </w:p>
    <w:p w14:paraId="576CD49F" w14:textId="00B003AF" w:rsidR="00FF028A" w:rsidRPr="00AC328E" w:rsidRDefault="00A04965">
      <w:pPr>
        <w:pStyle w:val="Akapitzlist"/>
        <w:numPr>
          <w:ilvl w:val="0"/>
          <w:numId w:val="6"/>
        </w:numPr>
        <w:spacing w:after="0" w:line="240" w:lineRule="auto"/>
        <w:ind w:left="567" w:hanging="425"/>
        <w:rPr>
          <w:rFonts w:ascii="Calibri" w:hAnsi="Calibri" w:cs="Calibri"/>
        </w:rPr>
      </w:pPr>
      <w:r w:rsidRPr="00624A6C">
        <w:rPr>
          <w:rFonts w:ascii="Calibri" w:hAnsi="Calibri" w:cs="Calibri"/>
          <w:bCs/>
        </w:rPr>
        <w:t xml:space="preserve">LGD </w:t>
      </w:r>
      <w:r w:rsidR="00252D5A" w:rsidRPr="00624A6C">
        <w:rPr>
          <w:rFonts w:ascii="Calibri" w:hAnsi="Calibri" w:cs="Calibri"/>
          <w:bCs/>
        </w:rPr>
        <w:t>przeznacz</w:t>
      </w:r>
      <w:r w:rsidRPr="00624A6C">
        <w:rPr>
          <w:rFonts w:ascii="Calibri" w:hAnsi="Calibri" w:cs="Calibri"/>
          <w:bCs/>
        </w:rPr>
        <w:t>a</w:t>
      </w:r>
      <w:r w:rsidR="00252D5A" w:rsidRPr="00624A6C">
        <w:rPr>
          <w:rFonts w:ascii="Calibri" w:hAnsi="Calibri" w:cs="Calibri"/>
          <w:bCs/>
        </w:rPr>
        <w:t xml:space="preserve"> na dofinansowanie projektów w naborze</w:t>
      </w:r>
      <w:r w:rsidR="00252D5A" w:rsidRPr="00624A6C">
        <w:rPr>
          <w:rFonts w:ascii="Calibri" w:hAnsi="Calibri" w:cs="Calibri"/>
          <w:b/>
          <w:bCs/>
        </w:rPr>
        <w:t xml:space="preserve"> </w:t>
      </w:r>
      <w:r w:rsidR="00FF028A" w:rsidRPr="00906D31">
        <w:rPr>
          <w:rFonts w:ascii="Calibri" w:hAnsi="Calibri" w:cs="Calibri"/>
          <w:b/>
          <w:bCs/>
        </w:rPr>
        <w:t xml:space="preserve">łączną kwotę </w:t>
      </w:r>
      <w:r w:rsidR="006E7139">
        <w:rPr>
          <w:rFonts w:ascii="Calibri" w:hAnsi="Calibri" w:cs="Calibri"/>
          <w:b/>
        </w:rPr>
        <w:t>812 017,11</w:t>
      </w:r>
      <w:r w:rsidR="00AC328E" w:rsidRPr="00906D31">
        <w:rPr>
          <w:rFonts w:ascii="Calibri" w:hAnsi="Calibri" w:cs="Calibri"/>
          <w:b/>
        </w:rPr>
        <w:t xml:space="preserve"> </w:t>
      </w:r>
      <w:r w:rsidR="00B80417" w:rsidRPr="00906D31">
        <w:rPr>
          <w:rFonts w:ascii="Calibri" w:hAnsi="Calibri" w:cs="Calibri"/>
          <w:b/>
        </w:rPr>
        <w:t xml:space="preserve"> zł</w:t>
      </w:r>
      <w:r w:rsidR="00B80417" w:rsidRPr="00906D31">
        <w:rPr>
          <w:rFonts w:ascii="Calibri" w:hAnsi="Calibri" w:cs="Calibri"/>
        </w:rPr>
        <w:t xml:space="preserve"> (s</w:t>
      </w:r>
      <w:r w:rsidR="00B80417" w:rsidRPr="00AC328E">
        <w:rPr>
          <w:rFonts w:ascii="Calibri" w:hAnsi="Calibri" w:cs="Calibri"/>
        </w:rPr>
        <w:t>łownie:</w:t>
      </w:r>
      <w:r w:rsidR="003736E6" w:rsidRPr="00AC328E">
        <w:rPr>
          <w:rFonts w:ascii="Calibri" w:hAnsi="Calibri" w:cs="Calibri"/>
        </w:rPr>
        <w:t xml:space="preserve"> </w:t>
      </w:r>
      <w:r w:rsidR="00B80417" w:rsidRPr="00AC328E">
        <w:rPr>
          <w:rFonts w:ascii="Calibri" w:hAnsi="Calibri" w:cs="Calibri"/>
        </w:rPr>
        <w:t xml:space="preserve"> </w:t>
      </w:r>
      <w:r w:rsidR="006E7139">
        <w:rPr>
          <w:rFonts w:ascii="Calibri" w:hAnsi="Calibri" w:cs="Calibri"/>
        </w:rPr>
        <w:t>osiemset dwanaście tysięcy siedemnaście złotych</w:t>
      </w:r>
      <w:r w:rsidR="003736E6" w:rsidRPr="00AC328E">
        <w:rPr>
          <w:rFonts w:ascii="Calibri" w:hAnsi="Calibri" w:cs="Calibri"/>
        </w:rPr>
        <w:t xml:space="preserve"> </w:t>
      </w:r>
      <w:r w:rsidR="006E7139">
        <w:rPr>
          <w:rFonts w:ascii="Calibri" w:hAnsi="Calibri" w:cs="Calibri"/>
        </w:rPr>
        <w:t>11</w:t>
      </w:r>
      <w:r w:rsidR="003736E6" w:rsidRPr="00AC328E">
        <w:rPr>
          <w:rFonts w:ascii="Calibri" w:hAnsi="Calibri" w:cs="Calibri"/>
        </w:rPr>
        <w:t>/100</w:t>
      </w:r>
      <w:r w:rsidR="00B80417" w:rsidRPr="00AC328E">
        <w:rPr>
          <w:rFonts w:ascii="Calibri" w:hAnsi="Calibri" w:cs="Calibri"/>
        </w:rPr>
        <w:t xml:space="preserve"> )</w:t>
      </w:r>
      <w:r w:rsidR="00D911E5" w:rsidRPr="00AC328E">
        <w:rPr>
          <w:rFonts w:ascii="Calibri" w:hAnsi="Calibri" w:cs="Calibri"/>
        </w:rPr>
        <w:t xml:space="preserve">, </w:t>
      </w:r>
      <w:r w:rsidR="00FF028A" w:rsidRPr="00AC328E">
        <w:rPr>
          <w:rFonts w:ascii="Calibri" w:hAnsi="Calibri" w:cs="Calibri"/>
        </w:rPr>
        <w:t xml:space="preserve">w tym: </w:t>
      </w:r>
    </w:p>
    <w:p w14:paraId="44174755" w14:textId="23092E31" w:rsidR="00FF028A" w:rsidRPr="00B35969" w:rsidRDefault="0092603E">
      <w:pPr>
        <w:pStyle w:val="Akapitzlist"/>
        <w:numPr>
          <w:ilvl w:val="0"/>
          <w:numId w:val="70"/>
        </w:numPr>
        <w:spacing w:after="0" w:line="240" w:lineRule="auto"/>
        <w:rPr>
          <w:rFonts w:ascii="Calibri" w:hAnsi="Calibri" w:cs="Calibri"/>
        </w:rPr>
      </w:pPr>
      <w:r>
        <w:rPr>
          <w:rFonts w:ascii="Calibri" w:hAnsi="Calibri" w:cs="Calibri"/>
          <w:b/>
        </w:rPr>
        <w:t xml:space="preserve">726 541, 63 </w:t>
      </w:r>
      <w:r w:rsidR="00FF028A" w:rsidRPr="00B35969">
        <w:rPr>
          <w:rFonts w:ascii="Calibri" w:hAnsi="Calibri" w:cs="Calibri"/>
          <w:b/>
        </w:rPr>
        <w:t>zł</w:t>
      </w:r>
      <w:r w:rsidR="00FF028A" w:rsidRPr="00B35969">
        <w:rPr>
          <w:rFonts w:ascii="Calibri" w:hAnsi="Calibri" w:cs="Calibri"/>
        </w:rPr>
        <w:t xml:space="preserve"> ze </w:t>
      </w:r>
      <w:r w:rsidR="00D911E5" w:rsidRPr="00B35969">
        <w:rPr>
          <w:rFonts w:ascii="Calibri" w:hAnsi="Calibri" w:cs="Calibri"/>
        </w:rPr>
        <w:t>środków EFRR</w:t>
      </w:r>
      <w:r w:rsidR="00FF028A" w:rsidRPr="00B35969">
        <w:rPr>
          <w:rFonts w:ascii="Calibri" w:hAnsi="Calibri" w:cs="Calibri"/>
        </w:rPr>
        <w:t>,</w:t>
      </w:r>
    </w:p>
    <w:p w14:paraId="77D6C6BA" w14:textId="781D1162" w:rsidR="00D911E5" w:rsidRPr="00AC328E" w:rsidRDefault="0092603E">
      <w:pPr>
        <w:pStyle w:val="Akapitzlist"/>
        <w:numPr>
          <w:ilvl w:val="0"/>
          <w:numId w:val="70"/>
        </w:numPr>
        <w:spacing w:after="0" w:line="240" w:lineRule="auto"/>
        <w:rPr>
          <w:rFonts w:ascii="Calibri" w:hAnsi="Calibri" w:cs="Calibri"/>
        </w:rPr>
      </w:pPr>
      <w:r>
        <w:rPr>
          <w:rFonts w:ascii="Calibri" w:hAnsi="Calibri" w:cs="Calibri"/>
          <w:b/>
        </w:rPr>
        <w:t>8</w:t>
      </w:r>
      <w:r w:rsidR="00D838A1">
        <w:rPr>
          <w:rFonts w:ascii="Calibri" w:hAnsi="Calibri" w:cs="Calibri"/>
          <w:b/>
        </w:rPr>
        <w:t>5</w:t>
      </w:r>
      <w:r>
        <w:rPr>
          <w:rFonts w:ascii="Calibri" w:hAnsi="Calibri" w:cs="Calibri"/>
          <w:b/>
        </w:rPr>
        <w:t> 475,48</w:t>
      </w:r>
      <w:r w:rsidR="00FF028A" w:rsidRPr="00AC328E">
        <w:rPr>
          <w:rFonts w:ascii="Calibri" w:hAnsi="Calibri" w:cs="Calibri"/>
          <w:b/>
          <w:color w:val="EE0000"/>
        </w:rPr>
        <w:t xml:space="preserve"> </w:t>
      </w:r>
      <w:r w:rsidR="00FF028A" w:rsidRPr="00AC328E">
        <w:rPr>
          <w:rFonts w:ascii="Calibri" w:hAnsi="Calibri" w:cs="Calibri"/>
          <w:b/>
        </w:rPr>
        <w:t>zł</w:t>
      </w:r>
      <w:r w:rsidR="002A7BB9" w:rsidRPr="00AC328E">
        <w:rPr>
          <w:rFonts w:ascii="Calibri" w:hAnsi="Calibri" w:cs="Calibri"/>
          <w:b/>
        </w:rPr>
        <w:t xml:space="preserve"> </w:t>
      </w:r>
      <w:r w:rsidR="00FF028A" w:rsidRPr="00AC328E">
        <w:rPr>
          <w:rFonts w:ascii="Calibri" w:hAnsi="Calibri" w:cs="Calibri"/>
        </w:rPr>
        <w:t xml:space="preserve">ze środków </w:t>
      </w:r>
      <w:r w:rsidR="002A7BB9" w:rsidRPr="00AC328E">
        <w:rPr>
          <w:rFonts w:ascii="Calibri" w:hAnsi="Calibri" w:cs="Calibri"/>
        </w:rPr>
        <w:t>budżet</w:t>
      </w:r>
      <w:r w:rsidR="00FF028A" w:rsidRPr="00AC328E">
        <w:rPr>
          <w:rFonts w:ascii="Calibri" w:hAnsi="Calibri" w:cs="Calibri"/>
        </w:rPr>
        <w:t>u</w:t>
      </w:r>
      <w:r w:rsidR="002A7BB9" w:rsidRPr="00AC328E">
        <w:rPr>
          <w:rFonts w:ascii="Calibri" w:hAnsi="Calibri" w:cs="Calibri"/>
        </w:rPr>
        <w:t xml:space="preserve"> państwa</w:t>
      </w:r>
      <w:r w:rsidR="00FF028A" w:rsidRPr="00AC328E">
        <w:rPr>
          <w:rFonts w:ascii="Calibri" w:hAnsi="Calibri" w:cs="Calibri"/>
        </w:rPr>
        <w:t>.</w:t>
      </w:r>
      <w:r w:rsidR="00D911E5" w:rsidRPr="00AC328E">
        <w:rPr>
          <w:rFonts w:ascii="Calibri" w:hAnsi="Calibri" w:cs="Calibri"/>
          <w:b/>
        </w:rPr>
        <w:t xml:space="preserve"> </w:t>
      </w:r>
    </w:p>
    <w:p w14:paraId="483287FC" w14:textId="0D8AA306" w:rsidR="009869FF" w:rsidRPr="00AC328E" w:rsidRDefault="00D911E5">
      <w:pPr>
        <w:pStyle w:val="Akapitzlist"/>
        <w:numPr>
          <w:ilvl w:val="0"/>
          <w:numId w:val="6"/>
        </w:numPr>
        <w:spacing w:after="0" w:line="240" w:lineRule="auto"/>
        <w:ind w:left="567" w:hanging="425"/>
        <w:rPr>
          <w:rFonts w:ascii="Calibri" w:hAnsi="Calibri" w:cs="Calibri"/>
        </w:rPr>
      </w:pPr>
      <w:r w:rsidRPr="00AC328E">
        <w:rPr>
          <w:rFonts w:ascii="Calibri" w:hAnsi="Calibri" w:cs="Calibri"/>
        </w:rPr>
        <w:t>Kwota przeznaczona na dofinansowanie projektów w naborze wynika z przeliczenia alokacji określonej w euro przeznaczonej na dofinansowanie projektów w niniejszym naborze, tj.</w:t>
      </w:r>
      <w:r w:rsidRPr="00AC328E">
        <w:rPr>
          <w:rFonts w:ascii="Calibri" w:hAnsi="Calibri" w:cs="Calibri"/>
          <w:b/>
        </w:rPr>
        <w:t xml:space="preserve"> </w:t>
      </w:r>
      <w:r w:rsidR="0092603E">
        <w:rPr>
          <w:rFonts w:ascii="Calibri" w:hAnsi="Calibri" w:cs="Calibri"/>
          <w:b/>
        </w:rPr>
        <w:t xml:space="preserve">192 307,19 </w:t>
      </w:r>
      <w:r w:rsidRPr="00AC328E">
        <w:rPr>
          <w:rFonts w:ascii="Calibri" w:hAnsi="Calibri" w:cs="Calibri"/>
          <w:b/>
        </w:rPr>
        <w:t xml:space="preserve"> euro</w:t>
      </w:r>
      <w:r w:rsidRPr="00AC328E">
        <w:rPr>
          <w:rFonts w:ascii="Calibri" w:hAnsi="Calibri" w:cs="Calibri"/>
        </w:rPr>
        <w:t xml:space="preserve"> </w:t>
      </w:r>
      <w:r w:rsidR="00B80417" w:rsidRPr="00AC328E">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w:t>
      </w:r>
      <w:r w:rsidR="00B80417" w:rsidRPr="00B35969">
        <w:rPr>
          <w:rFonts w:ascii="Calibri" w:hAnsi="Calibri" w:cs="Calibri"/>
        </w:rPr>
        <w:t xml:space="preserve">Programowym (tj. </w:t>
      </w:r>
      <w:r w:rsidR="003736E6" w:rsidRPr="00B35969">
        <w:rPr>
          <w:rFonts w:ascii="Calibri" w:hAnsi="Calibri" w:cs="Calibri"/>
        </w:rPr>
        <w:t>4,</w:t>
      </w:r>
      <w:r w:rsidR="00B35969" w:rsidRPr="00B35969">
        <w:rPr>
          <w:rFonts w:ascii="Calibri" w:hAnsi="Calibri" w:cs="Calibri"/>
        </w:rPr>
        <w:t>2225</w:t>
      </w:r>
      <w:r w:rsidR="00B80417" w:rsidRPr="00B35969">
        <w:rPr>
          <w:rFonts w:ascii="Calibri" w:hAnsi="Calibri" w:cs="Calibri"/>
        </w:rPr>
        <w:t xml:space="preserve"> złotych </w:t>
      </w:r>
      <w:r w:rsidR="00B80417" w:rsidRPr="00AC328E">
        <w:rPr>
          <w:rFonts w:ascii="Calibri" w:hAnsi="Calibri" w:cs="Calibri"/>
        </w:rPr>
        <w:t xml:space="preserve">z </w:t>
      </w:r>
      <w:r w:rsidR="003736E6" w:rsidRPr="00AC328E">
        <w:rPr>
          <w:rFonts w:ascii="Calibri" w:hAnsi="Calibri" w:cs="Calibri"/>
        </w:rPr>
        <w:t>2</w:t>
      </w:r>
      <w:r w:rsidR="00AC328E">
        <w:rPr>
          <w:rFonts w:ascii="Calibri" w:hAnsi="Calibri" w:cs="Calibri"/>
        </w:rPr>
        <w:t>6</w:t>
      </w:r>
      <w:r w:rsidR="003736E6" w:rsidRPr="00AC328E">
        <w:rPr>
          <w:rFonts w:ascii="Calibri" w:hAnsi="Calibri" w:cs="Calibri"/>
        </w:rPr>
        <w:t>.0</w:t>
      </w:r>
      <w:r w:rsidR="00AC328E">
        <w:rPr>
          <w:rFonts w:ascii="Calibri" w:hAnsi="Calibri" w:cs="Calibri"/>
        </w:rPr>
        <w:t>2</w:t>
      </w:r>
      <w:r w:rsidR="003736E6" w:rsidRPr="00AC328E">
        <w:rPr>
          <w:rFonts w:ascii="Calibri" w:hAnsi="Calibri" w:cs="Calibri"/>
        </w:rPr>
        <w:t>.2026</w:t>
      </w:r>
      <w:r w:rsidR="00B80417" w:rsidRPr="00AC328E">
        <w:rPr>
          <w:rFonts w:ascii="Calibri" w:hAnsi="Calibri" w:cs="Calibri"/>
        </w:rPr>
        <w:t xml:space="preserve"> r.). </w:t>
      </w:r>
    </w:p>
    <w:p w14:paraId="0BC53813" w14:textId="0A197F97" w:rsidR="00252D5A" w:rsidRPr="00D14EFE" w:rsidRDefault="00B80417">
      <w:pPr>
        <w:pStyle w:val="Akapitzlist"/>
        <w:numPr>
          <w:ilvl w:val="0"/>
          <w:numId w:val="6"/>
        </w:numPr>
        <w:spacing w:after="0" w:line="240" w:lineRule="auto"/>
        <w:ind w:left="567" w:hanging="425"/>
        <w:rPr>
          <w:rFonts w:ascii="Calibri" w:hAnsi="Calibri" w:cs="Calibri"/>
        </w:rPr>
      </w:pPr>
      <w:r w:rsidRPr="00AC328E">
        <w:rPr>
          <w:rFonts w:ascii="Calibri" w:hAnsi="Calibri" w:cs="Calibri"/>
        </w:rPr>
        <w:t>Ostateczna łączna wartość dofinansowania przyznanego w naborze stanowić</w:t>
      </w:r>
      <w:r w:rsidRPr="00D14EFE">
        <w:rPr>
          <w:rFonts w:ascii="Calibri" w:hAnsi="Calibri" w:cs="Calibri"/>
        </w:rPr>
        <w:t xml:space="preserve">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09909124" w14:textId="4310439B" w:rsidR="008839C3" w:rsidRPr="00D14EFE" w:rsidRDefault="00423BE6">
      <w:pPr>
        <w:pStyle w:val="Akapitzlist"/>
        <w:numPr>
          <w:ilvl w:val="0"/>
          <w:numId w:val="6"/>
        </w:numPr>
        <w:spacing w:after="0" w:line="240" w:lineRule="auto"/>
        <w:ind w:left="567" w:hanging="425"/>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A71F67">
        <w:rPr>
          <w:rFonts w:ascii="Calibri" w:eastAsia="Calibri" w:hAnsi="Calibri" w:cs="Calibri"/>
        </w:rPr>
        <w:t xml:space="preserve">. </w:t>
      </w:r>
      <w:r w:rsidR="00B06D8C" w:rsidRPr="00D14EFE">
        <w:rPr>
          <w:rFonts w:ascii="Calibri" w:eastAsia="Calibri" w:hAnsi="Calibri" w:cs="Calibri"/>
        </w:rPr>
        <w:t xml:space="preserve">2. </w:t>
      </w:r>
    </w:p>
    <w:p w14:paraId="17C03BE3" w14:textId="3CC9EBE3" w:rsidR="00D14EFE" w:rsidRPr="00D14EFE" w:rsidRDefault="00802A05">
      <w:pPr>
        <w:pStyle w:val="Akapitzlist"/>
        <w:numPr>
          <w:ilvl w:val="0"/>
          <w:numId w:val="6"/>
        </w:numPr>
        <w:spacing w:after="0" w:line="240" w:lineRule="auto"/>
        <w:ind w:left="567" w:hanging="425"/>
        <w:rPr>
          <w:rFonts w:ascii="Calibri" w:hAnsi="Calibri" w:cs="Calibri"/>
        </w:rPr>
      </w:pPr>
      <w:r w:rsidRPr="00D14EFE">
        <w:rPr>
          <w:rFonts w:ascii="Calibri" w:eastAsia="Calibri" w:hAnsi="Calibri" w:cs="Calibri"/>
        </w:rPr>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xml:space="preserve">, z zastrzeżeniem pkt.7. </w:t>
      </w:r>
    </w:p>
    <w:p w14:paraId="1D4F42A4" w14:textId="7BAD1781" w:rsidR="00802A05" w:rsidRPr="00D14EFE" w:rsidRDefault="00802A05">
      <w:pPr>
        <w:pStyle w:val="Akapitzlist"/>
        <w:numPr>
          <w:ilvl w:val="0"/>
          <w:numId w:val="6"/>
        </w:numPr>
        <w:spacing w:after="0" w:line="240" w:lineRule="auto"/>
        <w:ind w:left="567" w:hanging="425"/>
        <w:rPr>
          <w:rFonts w:ascii="Calibri" w:hAnsi="Calibri" w:cs="Calibri"/>
        </w:rPr>
      </w:pPr>
      <w:r w:rsidRPr="00D14EFE">
        <w:rPr>
          <w:rFonts w:ascii="Calibri" w:hAnsi="Calibri" w:cs="Calibri"/>
        </w:rPr>
        <w:t xml:space="preserve">W przypadku korzystnej zmiany kursu przeliczeniowego, wsparcie udzielane </w:t>
      </w:r>
      <w:r w:rsidR="00BD62E9" w:rsidRPr="00D14EFE">
        <w:rPr>
          <w:rFonts w:ascii="Calibri" w:hAnsi="Calibri" w:cs="Calibri"/>
        </w:rPr>
        <w:t>będzie na</w:t>
      </w:r>
      <w:r w:rsidRPr="00D14EFE">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D14EFE" w:rsidRDefault="00802A05">
      <w:pPr>
        <w:pStyle w:val="Akapitzlist"/>
        <w:numPr>
          <w:ilvl w:val="0"/>
          <w:numId w:val="6"/>
        </w:numPr>
        <w:spacing w:after="0" w:line="240" w:lineRule="auto"/>
        <w:ind w:left="567" w:hanging="425"/>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170FA218" w:rsidR="00453401" w:rsidRPr="00A53771" w:rsidRDefault="00562441" w:rsidP="00A53771">
      <w:pPr>
        <w:pStyle w:val="Nagwek2"/>
      </w:pPr>
      <w:bookmarkStart w:id="17" w:name="_Toc204673019"/>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w:t>
      </w:r>
      <w:r w:rsidR="00453401" w:rsidRPr="00920422">
        <w:t>, minimaln</w:t>
      </w:r>
      <w:r w:rsidR="00A71F67" w:rsidRPr="00920422">
        <w:t>a</w:t>
      </w:r>
      <w:r w:rsidR="00453401" w:rsidRPr="00920422">
        <w:t xml:space="preserve"> i maksymaln</w:t>
      </w:r>
      <w:r w:rsidR="003E03D0" w:rsidRPr="00920422">
        <w:t>a</w:t>
      </w:r>
      <w:r w:rsidR="00453401" w:rsidRPr="00A53771">
        <w:t xml:space="preserve"> kwot</w:t>
      </w:r>
      <w:r w:rsidR="003E03D0" w:rsidRPr="00A53771">
        <w:t>a wsparcia na wdrażanie LSR</w:t>
      </w:r>
      <w:bookmarkEnd w:id="17"/>
      <w:r w:rsidR="003E03D0" w:rsidRPr="00A53771">
        <w:t xml:space="preserve"> </w:t>
      </w:r>
    </w:p>
    <w:p w14:paraId="084D0FC5" w14:textId="3ABE6B72" w:rsidR="00252D5A" w:rsidRPr="003736E6" w:rsidRDefault="00B80417">
      <w:pPr>
        <w:pStyle w:val="Akapitzlist"/>
        <w:numPr>
          <w:ilvl w:val="0"/>
          <w:numId w:val="14"/>
        </w:numPr>
        <w:spacing w:after="0" w:line="240" w:lineRule="auto"/>
        <w:ind w:left="499" w:hanging="357"/>
        <w:rPr>
          <w:rFonts w:ascii="Calibri" w:hAnsi="Calibri" w:cs="Calibri"/>
        </w:rPr>
      </w:pPr>
      <w:r w:rsidRPr="003736E6">
        <w:rPr>
          <w:rFonts w:ascii="Calibri" w:hAnsi="Calibri" w:cs="Calibri"/>
        </w:rPr>
        <w:t xml:space="preserve">Maksymalny poziom dofinansowania projektu wynosi </w:t>
      </w:r>
      <w:r w:rsidR="00411855" w:rsidRPr="003736E6">
        <w:rPr>
          <w:rFonts w:ascii="Calibri" w:hAnsi="Calibri" w:cs="Calibri"/>
          <w:b/>
          <w:bCs/>
        </w:rPr>
        <w:t>9</w:t>
      </w:r>
      <w:r w:rsidRPr="003736E6">
        <w:rPr>
          <w:rFonts w:ascii="Calibri" w:hAnsi="Calibri" w:cs="Calibri"/>
          <w:b/>
          <w:bCs/>
        </w:rPr>
        <w:t>5 % je</w:t>
      </w:r>
      <w:r w:rsidR="00F9283C" w:rsidRPr="003736E6">
        <w:rPr>
          <w:rFonts w:ascii="Calibri" w:hAnsi="Calibri" w:cs="Calibri"/>
          <w:b/>
          <w:bCs/>
        </w:rPr>
        <w:t>go</w:t>
      </w:r>
      <w:r w:rsidRPr="003736E6">
        <w:rPr>
          <w:rFonts w:ascii="Calibri" w:hAnsi="Calibri" w:cs="Calibri"/>
          <w:b/>
          <w:bCs/>
        </w:rPr>
        <w:t xml:space="preserve"> kosztów kwalifikowalnych</w:t>
      </w:r>
      <w:r w:rsidR="002A7BB9" w:rsidRPr="003736E6">
        <w:rPr>
          <w:rFonts w:ascii="Calibri" w:hAnsi="Calibri" w:cs="Calibri"/>
          <w:b/>
          <w:bCs/>
        </w:rPr>
        <w:t xml:space="preserve"> </w:t>
      </w:r>
      <w:r w:rsidR="002A7BB9" w:rsidRPr="003736E6">
        <w:rPr>
          <w:rFonts w:ascii="Calibri" w:hAnsi="Calibri" w:cs="Calibri"/>
          <w:bCs/>
        </w:rPr>
        <w:t>(85% - współfinansowanie ze środków EFRR i 10% budżet</w:t>
      </w:r>
      <w:r w:rsidR="007F4361" w:rsidRPr="003736E6">
        <w:rPr>
          <w:rFonts w:ascii="Calibri" w:hAnsi="Calibri" w:cs="Calibri"/>
          <w:bCs/>
        </w:rPr>
        <w:t>u</w:t>
      </w:r>
      <w:r w:rsidR="002A7BB9" w:rsidRPr="003736E6">
        <w:rPr>
          <w:rFonts w:ascii="Calibri" w:hAnsi="Calibri" w:cs="Calibri"/>
          <w:bCs/>
        </w:rPr>
        <w:t xml:space="preserve"> państwa)</w:t>
      </w:r>
      <w:r w:rsidRPr="003736E6">
        <w:rPr>
          <w:rFonts w:ascii="Calibri" w:hAnsi="Calibri" w:cs="Calibri"/>
          <w:bCs/>
        </w:rPr>
        <w:t>.</w:t>
      </w:r>
      <w:r w:rsidRPr="003736E6">
        <w:rPr>
          <w:rFonts w:ascii="Calibri" w:hAnsi="Calibri" w:cs="Calibri"/>
          <w:b/>
          <w:bCs/>
        </w:rPr>
        <w:t xml:space="preserve"> </w:t>
      </w:r>
    </w:p>
    <w:p w14:paraId="3F708BA3" w14:textId="201408FE" w:rsidR="004577D5" w:rsidRPr="003736E6" w:rsidRDefault="004577D5">
      <w:pPr>
        <w:pStyle w:val="Akapitzlist"/>
        <w:numPr>
          <w:ilvl w:val="0"/>
          <w:numId w:val="14"/>
        </w:numPr>
        <w:spacing w:after="0" w:line="240" w:lineRule="auto"/>
        <w:ind w:left="499" w:hanging="357"/>
        <w:rPr>
          <w:rFonts w:ascii="Calibri" w:hAnsi="Calibri" w:cs="Calibri"/>
        </w:rPr>
      </w:pPr>
      <w:r w:rsidRPr="003736E6">
        <w:t xml:space="preserve">Minimalny wkład własny beneficjenta wynosi </w:t>
      </w:r>
      <w:r w:rsidRPr="003736E6">
        <w:rPr>
          <w:b/>
        </w:rPr>
        <w:t>5 % kosztów kwalifikowalnych projektu</w:t>
      </w:r>
      <w:r w:rsidRPr="003736E6">
        <w:t>.</w:t>
      </w:r>
    </w:p>
    <w:p w14:paraId="40E444E2" w14:textId="33AC92CD" w:rsidR="003E03D0" w:rsidRPr="003736E6" w:rsidRDefault="00D64341">
      <w:pPr>
        <w:pStyle w:val="Akapitzlist"/>
        <w:numPr>
          <w:ilvl w:val="0"/>
          <w:numId w:val="14"/>
        </w:numPr>
        <w:spacing w:after="0" w:line="240" w:lineRule="auto"/>
        <w:ind w:left="499" w:hanging="357"/>
        <w:rPr>
          <w:rFonts w:ascii="Calibri" w:hAnsi="Calibri" w:cs="Calibri"/>
        </w:rPr>
      </w:pPr>
      <w:r w:rsidRPr="003736E6">
        <w:rPr>
          <w:rFonts w:ascii="Calibri" w:hAnsi="Calibri" w:cs="Calibri"/>
        </w:rPr>
        <w:t>M</w:t>
      </w:r>
      <w:r w:rsidR="00354288" w:rsidRPr="003736E6">
        <w:rPr>
          <w:rFonts w:ascii="Calibri" w:hAnsi="Calibri" w:cs="Calibri"/>
        </w:rPr>
        <w:t>inimalna i m</w:t>
      </w:r>
      <w:r w:rsidR="00B80417" w:rsidRPr="003736E6">
        <w:rPr>
          <w:rFonts w:ascii="Calibri" w:hAnsi="Calibri" w:cs="Calibri"/>
        </w:rPr>
        <w:t>aksymaln</w:t>
      </w:r>
      <w:r w:rsidRPr="003736E6">
        <w:rPr>
          <w:rFonts w:ascii="Calibri" w:hAnsi="Calibri" w:cs="Calibri"/>
        </w:rPr>
        <w:t>a</w:t>
      </w:r>
      <w:r w:rsidR="00B80417" w:rsidRPr="003736E6">
        <w:rPr>
          <w:rFonts w:ascii="Calibri" w:hAnsi="Calibri" w:cs="Calibri"/>
        </w:rPr>
        <w:t xml:space="preserve"> kwot</w:t>
      </w:r>
      <w:r w:rsidRPr="003736E6">
        <w:rPr>
          <w:rFonts w:ascii="Calibri" w:hAnsi="Calibri" w:cs="Calibri"/>
        </w:rPr>
        <w:t>a</w:t>
      </w:r>
      <w:r w:rsidR="00B80417" w:rsidRPr="003736E6">
        <w:rPr>
          <w:rFonts w:ascii="Calibri" w:hAnsi="Calibri" w:cs="Calibri"/>
        </w:rPr>
        <w:t xml:space="preserve"> dofinansowani</w:t>
      </w:r>
      <w:r w:rsidRPr="003736E6">
        <w:rPr>
          <w:rFonts w:ascii="Calibri" w:hAnsi="Calibri" w:cs="Calibri"/>
        </w:rPr>
        <w:t>a</w:t>
      </w:r>
      <w:r w:rsidR="00B80417" w:rsidRPr="003736E6">
        <w:rPr>
          <w:rFonts w:ascii="Calibri" w:hAnsi="Calibri" w:cs="Calibri"/>
        </w:rPr>
        <w:t xml:space="preserve"> projektu</w:t>
      </w:r>
      <w:r w:rsidR="00BA4DD8" w:rsidRPr="003736E6">
        <w:rPr>
          <w:rFonts w:ascii="Calibri" w:hAnsi="Calibri" w:cs="Calibri"/>
        </w:rPr>
        <w:t xml:space="preserve"> – nie ustala się. </w:t>
      </w:r>
    </w:p>
    <w:p w14:paraId="1BB542A5" w14:textId="12E08E49" w:rsidR="00252D5A" w:rsidRPr="00A53771" w:rsidRDefault="00DD177A" w:rsidP="00AA1132">
      <w:pPr>
        <w:pStyle w:val="Nagwek2"/>
      </w:pPr>
      <w:bookmarkStart w:id="18" w:name="_Toc182855917"/>
      <w:bookmarkStart w:id="19" w:name="_Toc204673020"/>
      <w:r w:rsidRPr="003736E6">
        <w:t>G</w:t>
      </w:r>
      <w:r w:rsidR="00252D5A" w:rsidRPr="003736E6">
        <w:t>.</w:t>
      </w:r>
      <w:r w:rsidR="004D63F2" w:rsidRPr="003736E6">
        <w:t xml:space="preserve"> </w:t>
      </w:r>
      <w:r w:rsidR="00252D5A" w:rsidRPr="003736E6">
        <w:t>Form</w:t>
      </w:r>
      <w:r w:rsidR="00881664" w:rsidRPr="003736E6">
        <w:t>a</w:t>
      </w:r>
      <w:r w:rsidR="00252D5A" w:rsidRPr="003736E6">
        <w:t xml:space="preserve"> wsparcia na wdrażanie LSR</w:t>
      </w:r>
      <w:bookmarkEnd w:id="18"/>
      <w:bookmarkEnd w:id="19"/>
    </w:p>
    <w:p w14:paraId="7540088E" w14:textId="532A559F" w:rsidR="00F05317" w:rsidRPr="00062B36" w:rsidRDefault="00B80417">
      <w:pPr>
        <w:pStyle w:val="Akapitzlist"/>
        <w:numPr>
          <w:ilvl w:val="0"/>
          <w:numId w:val="7"/>
        </w:numPr>
        <w:spacing w:after="0" w:line="240" w:lineRule="auto"/>
        <w:ind w:left="567" w:hanging="425"/>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6CA2FDED" w14:textId="11566D8C" w:rsidR="00062B36" w:rsidRPr="00062B36" w:rsidRDefault="00357932">
      <w:pPr>
        <w:pStyle w:val="Akapitzlist"/>
        <w:numPr>
          <w:ilvl w:val="0"/>
          <w:numId w:val="7"/>
        </w:numPr>
        <w:spacing w:after="0" w:line="240" w:lineRule="auto"/>
        <w:ind w:left="567" w:hanging="425"/>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9F219C6" w14:textId="01042A1E" w:rsidR="00232330" w:rsidRPr="00A53771" w:rsidRDefault="00DD177A" w:rsidP="00AA1132">
      <w:pPr>
        <w:pStyle w:val="Nagwek2"/>
      </w:pPr>
      <w:bookmarkStart w:id="20" w:name="_Toc204673021"/>
      <w:bookmarkStart w:id="21" w:name="_Toc182855918"/>
      <w:r w:rsidRPr="00A53771">
        <w:t>H</w:t>
      </w:r>
      <w:r w:rsidR="00232330" w:rsidRPr="00A53771">
        <w:t>. Termin składania wniosków o wsparcie</w:t>
      </w:r>
      <w:bookmarkEnd w:id="20"/>
      <w:r w:rsidR="00232330" w:rsidRPr="00A53771">
        <w:t xml:space="preserve"> </w:t>
      </w:r>
    </w:p>
    <w:p w14:paraId="72939C70" w14:textId="65F61FCA" w:rsidR="00232330" w:rsidRDefault="004B707C">
      <w:pPr>
        <w:pStyle w:val="Akapitzlist"/>
        <w:numPr>
          <w:ilvl w:val="0"/>
          <w:numId w:val="9"/>
        </w:numPr>
        <w:spacing w:after="0" w:line="240" w:lineRule="auto"/>
        <w:ind w:left="567" w:hanging="425"/>
        <w:rPr>
          <w:rFonts w:ascii="Calibri" w:hAnsi="Calibri" w:cs="Calibri"/>
        </w:rPr>
      </w:pPr>
      <w:r>
        <w:rPr>
          <w:rFonts w:ascii="Calibri" w:hAnsi="Calibri" w:cs="Calibri"/>
        </w:rPr>
        <w:t>N</w:t>
      </w:r>
      <w:r w:rsidR="00232330" w:rsidRPr="006E66CB">
        <w:rPr>
          <w:rFonts w:ascii="Calibri" w:hAnsi="Calibri" w:cs="Calibri"/>
        </w:rPr>
        <w:t xml:space="preserve">abór wniosków trwa od </w:t>
      </w:r>
      <w:r w:rsidR="003736E6" w:rsidRPr="00726477">
        <w:rPr>
          <w:rFonts w:ascii="Calibri" w:hAnsi="Calibri" w:cs="Calibri"/>
          <w:bCs/>
        </w:rPr>
        <w:t>08.04.2026</w:t>
      </w:r>
      <w:r w:rsidR="00232330" w:rsidRPr="00726477">
        <w:rPr>
          <w:rFonts w:ascii="Calibri" w:hAnsi="Calibri" w:cs="Calibri"/>
          <w:bCs/>
        </w:rPr>
        <w:t xml:space="preserve"> roku </w:t>
      </w:r>
      <w:r w:rsidRPr="00726477">
        <w:rPr>
          <w:rFonts w:ascii="Calibri" w:hAnsi="Calibri" w:cs="Calibri"/>
          <w:bCs/>
        </w:rPr>
        <w:t xml:space="preserve">(godz. </w:t>
      </w:r>
      <w:r w:rsidR="00260220" w:rsidRPr="00726477">
        <w:rPr>
          <w:rFonts w:ascii="Calibri" w:hAnsi="Calibri" w:cs="Calibri"/>
          <w:bCs/>
        </w:rPr>
        <w:t>9:00</w:t>
      </w:r>
      <w:r w:rsidRPr="00726477">
        <w:rPr>
          <w:rFonts w:ascii="Calibri" w:hAnsi="Calibri" w:cs="Calibri"/>
          <w:bCs/>
        </w:rPr>
        <w:t xml:space="preserve">) </w:t>
      </w:r>
      <w:r w:rsidR="00232330" w:rsidRPr="00726477">
        <w:rPr>
          <w:rFonts w:ascii="Calibri" w:hAnsi="Calibri" w:cs="Calibri"/>
          <w:bCs/>
        </w:rPr>
        <w:t xml:space="preserve">do </w:t>
      </w:r>
      <w:r w:rsidR="00D56DCF" w:rsidRPr="00726477">
        <w:rPr>
          <w:rFonts w:ascii="Calibri" w:hAnsi="Calibri" w:cs="Calibri"/>
          <w:bCs/>
        </w:rPr>
        <w:t>15</w:t>
      </w:r>
      <w:r w:rsidR="003736E6" w:rsidRPr="00726477">
        <w:rPr>
          <w:rFonts w:ascii="Calibri" w:hAnsi="Calibri" w:cs="Calibri"/>
          <w:bCs/>
        </w:rPr>
        <w:t>.0</w:t>
      </w:r>
      <w:r w:rsidR="00D56DCF" w:rsidRPr="00726477">
        <w:rPr>
          <w:rFonts w:ascii="Calibri" w:hAnsi="Calibri" w:cs="Calibri"/>
          <w:bCs/>
        </w:rPr>
        <w:t>5</w:t>
      </w:r>
      <w:r w:rsidR="003736E6" w:rsidRPr="00726477">
        <w:rPr>
          <w:rFonts w:ascii="Calibri" w:hAnsi="Calibri" w:cs="Calibri"/>
          <w:bCs/>
        </w:rPr>
        <w:t>.2026</w:t>
      </w:r>
      <w:r w:rsidR="003736E6">
        <w:rPr>
          <w:rFonts w:ascii="Calibri" w:hAnsi="Calibri" w:cs="Calibri"/>
          <w:b/>
        </w:rPr>
        <w:t xml:space="preserve"> </w:t>
      </w:r>
      <w:r w:rsidR="00232330" w:rsidRPr="00CD1554">
        <w:rPr>
          <w:rFonts w:ascii="Calibri" w:hAnsi="Calibri" w:cs="Calibri"/>
          <w:bCs/>
        </w:rPr>
        <w:t>roku</w:t>
      </w:r>
      <w:r>
        <w:rPr>
          <w:rFonts w:ascii="Calibri" w:hAnsi="Calibri" w:cs="Calibri"/>
        </w:rPr>
        <w:t xml:space="preserve"> (godz. </w:t>
      </w:r>
      <w:r w:rsidR="00D543E2">
        <w:rPr>
          <w:rFonts w:ascii="Calibri" w:hAnsi="Calibri" w:cs="Calibri"/>
        </w:rPr>
        <w:t>23:59</w:t>
      </w:r>
      <w:r>
        <w:rPr>
          <w:rFonts w:ascii="Calibri" w:hAnsi="Calibri" w:cs="Calibri"/>
        </w:rPr>
        <w:t>)</w:t>
      </w:r>
      <w:r w:rsidR="00232330" w:rsidRPr="006E66CB">
        <w:rPr>
          <w:rFonts w:ascii="Calibri" w:hAnsi="Calibri" w:cs="Calibri"/>
        </w:rPr>
        <w:t xml:space="preserve">. </w:t>
      </w:r>
    </w:p>
    <w:p w14:paraId="7D48DDD9" w14:textId="26611420" w:rsidR="00422F08" w:rsidRDefault="004D79B5">
      <w:pPr>
        <w:pStyle w:val="Akapitzlist"/>
        <w:numPr>
          <w:ilvl w:val="0"/>
          <w:numId w:val="9"/>
        </w:numPr>
        <w:spacing w:after="0" w:line="240" w:lineRule="auto"/>
        <w:ind w:left="567" w:hanging="425"/>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pkt.1 </w:t>
      </w:r>
      <w:r w:rsidR="00422F08" w:rsidRPr="00422F08">
        <w:rPr>
          <w:rFonts w:ascii="Calibri" w:hAnsi="Calibri" w:cs="Calibri"/>
          <w:b/>
        </w:rPr>
        <w:t>nie będzie możliwe.</w:t>
      </w:r>
      <w:r w:rsidR="00422F08">
        <w:rPr>
          <w:rFonts w:ascii="Calibri" w:hAnsi="Calibri" w:cs="Calibri"/>
        </w:rPr>
        <w:t xml:space="preserve"> </w:t>
      </w:r>
    </w:p>
    <w:p w14:paraId="754DD083" w14:textId="57D71EE2" w:rsidR="00F14B91" w:rsidRDefault="00F14B91">
      <w:pPr>
        <w:pStyle w:val="Akapitzlist"/>
        <w:numPr>
          <w:ilvl w:val="0"/>
          <w:numId w:val="9"/>
        </w:numPr>
        <w:spacing w:after="0" w:line="240" w:lineRule="auto"/>
        <w:ind w:left="567" w:hanging="425"/>
        <w:rPr>
          <w:rFonts w:ascii="Calibri" w:hAnsi="Calibri" w:cs="Calibri"/>
        </w:rPr>
      </w:pPr>
      <w:r>
        <w:rPr>
          <w:rFonts w:ascii="Calibri" w:hAnsi="Calibri" w:cs="Calibri"/>
        </w:rPr>
        <w:t xml:space="preserve">Nie przewiduje się możliwości skrócenia naboru wniosków. </w:t>
      </w:r>
    </w:p>
    <w:p w14:paraId="3E039A1F" w14:textId="5AA3C8A4" w:rsidR="00072C23" w:rsidRPr="00072C23" w:rsidRDefault="00072C23">
      <w:pPr>
        <w:pStyle w:val="Akapitzlist"/>
        <w:numPr>
          <w:ilvl w:val="0"/>
          <w:numId w:val="9"/>
        </w:numPr>
        <w:spacing w:after="0" w:line="240" w:lineRule="auto"/>
        <w:ind w:left="567" w:hanging="425"/>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70447517" w14:textId="45036028" w:rsidR="00CF3BE6" w:rsidRPr="00A53771" w:rsidRDefault="00CF3BE6" w:rsidP="00A53771">
      <w:pPr>
        <w:pStyle w:val="Nagwek1"/>
      </w:pPr>
      <w:bookmarkStart w:id="22" w:name="_Toc204673022"/>
      <w:r w:rsidRPr="00A53771">
        <w:lastRenderedPageBreak/>
        <w:t>I</w:t>
      </w:r>
      <w:r w:rsidR="00074363" w:rsidRPr="00A53771">
        <w:t>V</w:t>
      </w:r>
      <w:r w:rsidRPr="00A53771">
        <w:t>. ZASADY SKŁADANIA WNIOSKÓW W NABORZE</w:t>
      </w:r>
      <w:bookmarkEnd w:id="22"/>
    </w:p>
    <w:p w14:paraId="42B5D25D" w14:textId="1F969BB8" w:rsidR="00F14B91" w:rsidRPr="00A53771" w:rsidRDefault="00CF3BE6" w:rsidP="00A53771">
      <w:pPr>
        <w:pStyle w:val="Nagwek2"/>
      </w:pPr>
      <w:bookmarkStart w:id="23" w:name="_Toc204673023"/>
      <w:r w:rsidRPr="00A53771">
        <w:t>A</w:t>
      </w:r>
      <w:r w:rsidR="00F14B91" w:rsidRPr="00A53771">
        <w:t xml:space="preserve">. Sposób i forma składania wniosków o wsparcie </w:t>
      </w:r>
      <w:r w:rsidR="00697A49" w:rsidRPr="00A53771">
        <w:t>na wdrażanie LSR</w:t>
      </w:r>
      <w:bookmarkEnd w:id="23"/>
      <w:r w:rsidR="00697A49" w:rsidRPr="00A53771">
        <w:t xml:space="preserve"> </w:t>
      </w:r>
    </w:p>
    <w:p w14:paraId="5CB4D38B" w14:textId="235FFCED" w:rsidR="005D6821" w:rsidRDefault="005D6821">
      <w:pPr>
        <w:pStyle w:val="Akapitzlist"/>
        <w:numPr>
          <w:ilvl w:val="0"/>
          <w:numId w:val="19"/>
        </w:numPr>
        <w:spacing w:before="120" w:after="120"/>
        <w:ind w:left="499" w:hanging="357"/>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3476D52F" w14:textId="7879E223" w:rsidR="00074363" w:rsidRPr="00074363" w:rsidRDefault="00423536">
      <w:pPr>
        <w:pStyle w:val="Akapitzlist"/>
        <w:numPr>
          <w:ilvl w:val="0"/>
          <w:numId w:val="19"/>
        </w:numPr>
        <w:spacing w:before="120" w:after="120"/>
        <w:ind w:left="499" w:hanging="357"/>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93093C7" w14:textId="4B11483F" w:rsidR="00174F91" w:rsidRPr="00174F91" w:rsidRDefault="00174F91">
      <w:pPr>
        <w:pStyle w:val="Akapitzlist"/>
        <w:numPr>
          <w:ilvl w:val="0"/>
          <w:numId w:val="19"/>
        </w:numPr>
        <w:spacing w:after="0"/>
        <w:ind w:left="499" w:hanging="357"/>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5D6821" w:rsidRDefault="005D6821">
      <w:pPr>
        <w:pStyle w:val="Akapitzlist"/>
        <w:numPr>
          <w:ilvl w:val="0"/>
          <w:numId w:val="19"/>
        </w:numPr>
        <w:spacing w:before="120" w:after="120"/>
        <w:ind w:left="499" w:hanging="357"/>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4" w:name="_Hlk140136497"/>
      <w:r w:rsidRPr="005D6821">
        <w:rPr>
          <w:rFonts w:ascii="Calibri" w:hAnsi="Calibri" w:cs="Calibri"/>
        </w:rPr>
        <w:t>pliku w formacie ZIP, RAR lub równoważnym</w:t>
      </w:r>
      <w:bookmarkEnd w:id="24"/>
      <w:r w:rsidRPr="005D6821">
        <w:rPr>
          <w:rFonts w:ascii="Calibri" w:hAnsi="Calibri" w:cs="Calibri"/>
        </w:rPr>
        <w:t xml:space="preserve">. </w:t>
      </w:r>
    </w:p>
    <w:p w14:paraId="71A9D164" w14:textId="3F97BE09" w:rsidR="00174F91" w:rsidRPr="00174F91" w:rsidRDefault="00174F91">
      <w:pPr>
        <w:pStyle w:val="Akapitzlist"/>
        <w:numPr>
          <w:ilvl w:val="0"/>
          <w:numId w:val="19"/>
        </w:numPr>
        <w:spacing w:before="120" w:after="120"/>
        <w:ind w:left="499" w:hanging="357"/>
        <w:rPr>
          <w:rFonts w:ascii="Calibri" w:hAnsi="Calibri" w:cs="Calibri"/>
        </w:rPr>
      </w:pPr>
      <w:r w:rsidRPr="009324BC">
        <w:rPr>
          <w:rFonts w:ascii="Calibri" w:hAnsi="Calibri" w:cs="Calibri"/>
        </w:rPr>
        <w:t>Wniosek złożony w inny, niż w WOD2021, sposób nie będzie podlegać ocenie merytorycznej przez LGD i nie zostanie wybrany przez LGD do realizacji.</w:t>
      </w:r>
    </w:p>
    <w:p w14:paraId="03825414" w14:textId="5BDBDAA4" w:rsidR="00594847" w:rsidRPr="009324BC" w:rsidRDefault="00594847">
      <w:pPr>
        <w:pStyle w:val="Akapitzlist"/>
        <w:numPr>
          <w:ilvl w:val="0"/>
          <w:numId w:val="19"/>
        </w:numPr>
        <w:spacing w:before="120" w:after="120"/>
        <w:ind w:left="499" w:hanging="357"/>
        <w:rPr>
          <w:rFonts w:ascii="Calibri" w:hAnsi="Calibri" w:cs="Calibri"/>
        </w:rPr>
      </w:pPr>
      <w:r w:rsidRPr="009324BC">
        <w:rPr>
          <w:rFonts w:ascii="Calibri" w:hAnsi="Calibri" w:cs="Calibri"/>
        </w:rPr>
        <w:t>W celu uzyskania dostępu do formularza wniosku w aplikacji WOD2021 należy:</w:t>
      </w:r>
    </w:p>
    <w:p w14:paraId="0A6B6486" w14:textId="47ECD38E" w:rsidR="007400DA" w:rsidRPr="00AF00DA" w:rsidRDefault="007400DA">
      <w:pPr>
        <w:pStyle w:val="Akapitzlist"/>
        <w:numPr>
          <w:ilvl w:val="0"/>
          <w:numId w:val="10"/>
        </w:numPr>
        <w:spacing w:after="0"/>
        <w:ind w:left="1077" w:hanging="357"/>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2" w:history="1">
        <w:r w:rsidRPr="009324BC">
          <w:rPr>
            <w:rStyle w:val="Hipercze"/>
            <w:rFonts w:ascii="Calibri" w:hAnsi="Calibri" w:cs="Calibri"/>
          </w:rPr>
          <w:t>https://wod.cst2021.gov.pl/</w:t>
        </w:r>
      </w:hyperlink>
    </w:p>
    <w:p w14:paraId="1A5932A5" w14:textId="37B1A08C" w:rsidR="003F5F3B" w:rsidRDefault="00594847">
      <w:pPr>
        <w:pStyle w:val="Akapitzlist"/>
        <w:numPr>
          <w:ilvl w:val="0"/>
          <w:numId w:val="10"/>
        </w:numPr>
        <w:spacing w:after="0"/>
        <w:ind w:left="1077" w:hanging="357"/>
        <w:rPr>
          <w:rFonts w:ascii="Calibri" w:hAnsi="Calibri" w:cs="Calibri"/>
        </w:rPr>
      </w:pPr>
      <w:r w:rsidRPr="00AF00DA">
        <w:rPr>
          <w:rFonts w:ascii="Calibri" w:hAnsi="Calibri" w:cs="Calibri"/>
        </w:rPr>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00727CDE" w14:textId="631D31B8" w:rsidR="00A67D30" w:rsidRDefault="00594847">
      <w:pPr>
        <w:pStyle w:val="Akapitzlist"/>
        <w:numPr>
          <w:ilvl w:val="0"/>
          <w:numId w:val="10"/>
        </w:numPr>
        <w:spacing w:after="0"/>
        <w:ind w:left="1077" w:hanging="357"/>
        <w:rPr>
          <w:rFonts w:ascii="Calibri" w:hAnsi="Calibri" w:cs="Calibri"/>
        </w:rPr>
      </w:pPr>
      <w:r w:rsidRPr="00AF00DA">
        <w:rPr>
          <w:rFonts w:ascii="Calibri" w:hAnsi="Calibri" w:cs="Calibri"/>
        </w:rPr>
        <w:t xml:space="preserve">wybrać nabór </w:t>
      </w:r>
      <w:r w:rsidR="00A67D30" w:rsidRPr="00892F3F">
        <w:rPr>
          <w:rFonts w:ascii="Calibri" w:hAnsi="Calibri" w:cs="Calibri"/>
          <w:b/>
        </w:rPr>
        <w:t>FEPM.06.</w:t>
      </w:r>
      <w:r w:rsidR="00411855" w:rsidRPr="00892F3F">
        <w:rPr>
          <w:rFonts w:ascii="Calibri" w:hAnsi="Calibri" w:cs="Calibri"/>
          <w:b/>
        </w:rPr>
        <w:t>06</w:t>
      </w:r>
      <w:r w:rsidR="00A67D30" w:rsidRPr="00892F3F">
        <w:rPr>
          <w:rFonts w:ascii="Calibri" w:hAnsi="Calibri" w:cs="Calibri"/>
          <w:b/>
        </w:rPr>
        <w:t>-</w:t>
      </w:r>
      <w:r w:rsidR="00892F3F" w:rsidRPr="00892F3F">
        <w:rPr>
          <w:rFonts w:ascii="Calibri" w:hAnsi="Calibri" w:cs="Calibri"/>
          <w:b/>
        </w:rPr>
        <w:t>I</w:t>
      </w:r>
      <w:r w:rsidR="00892F3F">
        <w:rPr>
          <w:rFonts w:ascii="Calibri" w:hAnsi="Calibri" w:cs="Calibri"/>
          <w:b/>
        </w:rPr>
        <w:t>Z.00-005/26</w:t>
      </w:r>
      <w:r w:rsidR="00A67D30" w:rsidRPr="00AF00DA">
        <w:rPr>
          <w:rFonts w:ascii="Calibri" w:hAnsi="Calibri" w:cs="Calibri"/>
        </w:rPr>
        <w:t xml:space="preserve"> </w:t>
      </w:r>
      <w:r w:rsidRPr="00AF00DA">
        <w:rPr>
          <w:rFonts w:ascii="Calibri" w:hAnsi="Calibri" w:cs="Calibri"/>
        </w:rPr>
        <w:t>dla Działania 6.</w:t>
      </w:r>
      <w:r w:rsidR="00411855">
        <w:rPr>
          <w:rFonts w:ascii="Calibri" w:hAnsi="Calibri" w:cs="Calibri"/>
        </w:rPr>
        <w:t>6</w:t>
      </w:r>
      <w:r w:rsidRPr="00AF00DA">
        <w:rPr>
          <w:rFonts w:ascii="Calibri" w:hAnsi="Calibri" w:cs="Calibri"/>
        </w:rPr>
        <w:t xml:space="preserve"> Infrastruktura </w:t>
      </w:r>
      <w:r w:rsidR="00411855">
        <w:rPr>
          <w:rFonts w:ascii="Calibri" w:hAnsi="Calibri" w:cs="Calibri"/>
        </w:rPr>
        <w:t>społeczna</w:t>
      </w:r>
      <w:r w:rsidRPr="00AF00DA">
        <w:rPr>
          <w:rFonts w:ascii="Calibri" w:hAnsi="Calibri" w:cs="Calibri"/>
        </w:rPr>
        <w:t xml:space="preserve"> – RLKS z listy dostępnych naborów, </w:t>
      </w:r>
    </w:p>
    <w:p w14:paraId="4429BB57" w14:textId="538751BE" w:rsidR="009324BC" w:rsidRPr="00AF00DA" w:rsidRDefault="00594847">
      <w:pPr>
        <w:pStyle w:val="Akapitzlist"/>
        <w:numPr>
          <w:ilvl w:val="0"/>
          <w:numId w:val="10"/>
        </w:numPr>
        <w:spacing w:after="0"/>
        <w:ind w:left="1077" w:hanging="357"/>
        <w:rPr>
          <w:rFonts w:ascii="Calibri" w:hAnsi="Calibri" w:cs="Calibri"/>
        </w:rPr>
      </w:pPr>
      <w:r w:rsidRPr="00AF00DA">
        <w:rPr>
          <w:rFonts w:ascii="Calibri" w:hAnsi="Calibri" w:cs="Calibri"/>
        </w:rPr>
        <w:t>wybrać „Dodaj wniosek”.</w:t>
      </w:r>
    </w:p>
    <w:p w14:paraId="65918315" w14:textId="2DAF152E" w:rsidR="00072C23" w:rsidRPr="00F01608" w:rsidRDefault="00A616C6">
      <w:pPr>
        <w:pStyle w:val="Akapitzlist"/>
        <w:numPr>
          <w:ilvl w:val="0"/>
          <w:numId w:val="19"/>
        </w:numPr>
        <w:spacing w:after="0"/>
        <w:ind w:left="499" w:hanging="357"/>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A95EB4F" w14:textId="3C3E8013" w:rsidR="00587017" w:rsidRPr="00995D79" w:rsidRDefault="00B07E56">
      <w:pPr>
        <w:pStyle w:val="Akapitzlist"/>
        <w:numPr>
          <w:ilvl w:val="0"/>
          <w:numId w:val="19"/>
        </w:numPr>
        <w:spacing w:after="0"/>
        <w:ind w:left="499" w:hanging="357"/>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5C126A" w:rsidRDefault="00995D79">
      <w:pPr>
        <w:pStyle w:val="Akapitzlist"/>
        <w:numPr>
          <w:ilvl w:val="0"/>
          <w:numId w:val="19"/>
        </w:numPr>
        <w:spacing w:after="0"/>
        <w:ind w:left="499" w:hanging="357"/>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53771" w:rsidRDefault="005C126A" w:rsidP="00AA1132">
      <w:pPr>
        <w:pStyle w:val="Nagwek1"/>
      </w:pPr>
      <w:bookmarkStart w:id="25" w:name="_Toc204673024"/>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5"/>
    </w:p>
    <w:p w14:paraId="4CBD13E6" w14:textId="347A6310" w:rsidR="00E43C7A" w:rsidRPr="00A53771" w:rsidRDefault="00E43C7A" w:rsidP="00AA1132">
      <w:pPr>
        <w:pStyle w:val="Nagwek2"/>
      </w:pPr>
      <w:bookmarkStart w:id="26" w:name="_Toc204673025"/>
      <w:r w:rsidRPr="00A53771">
        <w:t>A. Ramowy opis procedury</w:t>
      </w:r>
      <w:bookmarkEnd w:id="26"/>
      <w:r w:rsidRPr="00A53771">
        <w:t xml:space="preserve"> </w:t>
      </w:r>
    </w:p>
    <w:p w14:paraId="22FBE484" w14:textId="7D1EC3F6" w:rsidR="00E43C7A" w:rsidRPr="00E43C7A" w:rsidRDefault="00E43C7A">
      <w:pPr>
        <w:pStyle w:val="Akapitzlist"/>
        <w:numPr>
          <w:ilvl w:val="0"/>
          <w:numId w:val="31"/>
        </w:numPr>
        <w:spacing w:after="0"/>
        <w:rPr>
          <w:rFonts w:ascii="Calibri" w:hAnsi="Calibri" w:cs="Calibri"/>
        </w:rPr>
      </w:pPr>
      <w:r w:rsidRPr="00E43C7A">
        <w:rPr>
          <w:rFonts w:ascii="Calibri" w:hAnsi="Calibri" w:cs="Calibri"/>
        </w:rPr>
        <w:t xml:space="preserve">Postępowanie z wnioskiem obejmuje dwa etapy: </w:t>
      </w:r>
    </w:p>
    <w:p w14:paraId="4D0A1BA5" w14:textId="7741B466" w:rsidR="00E43C7A" w:rsidRDefault="00E43C7A">
      <w:pPr>
        <w:pStyle w:val="Akapitzlist"/>
        <w:numPr>
          <w:ilvl w:val="0"/>
          <w:numId w:val="30"/>
        </w:numPr>
        <w:spacing w:after="0"/>
        <w:ind w:left="1077" w:hanging="357"/>
        <w:rPr>
          <w:rFonts w:ascii="Calibri" w:hAnsi="Calibri" w:cs="Calibri"/>
        </w:rPr>
      </w:pPr>
      <w:r>
        <w:rPr>
          <w:rFonts w:ascii="Calibri" w:hAnsi="Calibri" w:cs="Calibri"/>
        </w:rPr>
        <w:t>pierwszy - etap LGD,</w:t>
      </w:r>
    </w:p>
    <w:p w14:paraId="0DD32FB5" w14:textId="77777777" w:rsidR="00E43C7A" w:rsidRDefault="00E43C7A">
      <w:pPr>
        <w:pStyle w:val="Akapitzlist"/>
        <w:numPr>
          <w:ilvl w:val="0"/>
          <w:numId w:val="30"/>
        </w:numPr>
        <w:spacing w:after="0"/>
        <w:ind w:left="1077" w:hanging="357"/>
        <w:rPr>
          <w:rFonts w:ascii="Calibri" w:hAnsi="Calibri" w:cs="Calibri"/>
        </w:rPr>
      </w:pPr>
      <w:r>
        <w:rPr>
          <w:rFonts w:ascii="Calibri" w:hAnsi="Calibri" w:cs="Calibri"/>
        </w:rPr>
        <w:t>drugi - etap IZ FEP 2021-2027.</w:t>
      </w:r>
    </w:p>
    <w:p w14:paraId="71E0F0E0" w14:textId="46A755B8" w:rsidR="00E43C7A" w:rsidRDefault="00E43C7A">
      <w:pPr>
        <w:pStyle w:val="Akapitzlist"/>
        <w:numPr>
          <w:ilvl w:val="0"/>
          <w:numId w:val="31"/>
        </w:numPr>
        <w:spacing w:after="0"/>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35429562" w14:textId="34D11088" w:rsidR="000E50D5" w:rsidRPr="00AF00DA" w:rsidRDefault="000E50D5">
      <w:pPr>
        <w:pStyle w:val="Akapitzlist"/>
        <w:numPr>
          <w:ilvl w:val="0"/>
          <w:numId w:val="31"/>
        </w:numPr>
        <w:spacing w:after="0"/>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16D369FE" w14:textId="23C6B9BF" w:rsidR="000E50D5" w:rsidRPr="001F74AF" w:rsidRDefault="009A6299">
      <w:pPr>
        <w:pStyle w:val="Akapitzlist"/>
        <w:numPr>
          <w:ilvl w:val="0"/>
          <w:numId w:val="31"/>
        </w:numPr>
        <w:spacing w:after="0"/>
        <w:rPr>
          <w:rFonts w:ascii="Calibri" w:hAnsi="Calibri" w:cs="Calibri"/>
        </w:rPr>
      </w:pPr>
      <w:r>
        <w:t xml:space="preserve">Aby projekt został </w:t>
      </w:r>
      <w:r w:rsidRPr="00AF00DA">
        <w:rPr>
          <w:b/>
        </w:rPr>
        <w:t>wybrany do realizacji przez LGD</w:t>
      </w:r>
      <w:r>
        <w:t xml:space="preserve"> musi spełnić </w:t>
      </w:r>
      <w:r w:rsidRPr="00AF00DA">
        <w:rPr>
          <w:b/>
        </w:rPr>
        <w:t>wszystkie poniższe warunki:</w:t>
      </w:r>
      <w:r>
        <w:t xml:space="preserve"> </w:t>
      </w:r>
    </w:p>
    <w:p w14:paraId="6BC91B3A" w14:textId="633F43E8" w:rsidR="000E50D5" w:rsidRPr="007A58C9" w:rsidRDefault="001F74AF">
      <w:pPr>
        <w:pStyle w:val="Akapitzlist"/>
        <w:numPr>
          <w:ilvl w:val="0"/>
          <w:numId w:val="49"/>
        </w:numPr>
        <w:spacing w:after="0"/>
        <w:ind w:left="1077" w:hanging="357"/>
        <w:rPr>
          <w:rFonts w:ascii="Calibri" w:hAnsi="Calibri" w:cs="Calibri"/>
        </w:rPr>
      </w:pPr>
      <w:r>
        <w:rPr>
          <w:rFonts w:ascii="Calibri" w:hAnsi="Calibri" w:cs="Calibri"/>
        </w:rPr>
        <w:t xml:space="preserve">zostać </w:t>
      </w:r>
      <w:r w:rsidR="00AF00DA" w:rsidRPr="007A58C9">
        <w:t>z</w:t>
      </w:r>
      <w:r w:rsidR="009A6299" w:rsidRPr="007A58C9">
        <w:t>łoż</w:t>
      </w:r>
      <w:r w:rsidRPr="007A58C9">
        <w:t xml:space="preserve">ony </w:t>
      </w:r>
      <w:r w:rsidR="000E50D5" w:rsidRPr="007A58C9">
        <w:t>w terminie, miejscu oraz formie</w:t>
      </w:r>
      <w:r w:rsidR="008022FF" w:rsidRPr="007A58C9">
        <w:t xml:space="preserve"> określonych </w:t>
      </w:r>
      <w:r w:rsidR="000E50D5" w:rsidRPr="007A58C9">
        <w:t xml:space="preserve">w niniejszym Regulaminie, </w:t>
      </w:r>
    </w:p>
    <w:p w14:paraId="213879D0" w14:textId="2C0E29B8" w:rsidR="000E50D5" w:rsidRPr="007A58C9" w:rsidRDefault="000E50D5">
      <w:pPr>
        <w:pStyle w:val="Akapitzlist"/>
        <w:numPr>
          <w:ilvl w:val="0"/>
          <w:numId w:val="49"/>
        </w:numPr>
        <w:spacing w:after="0"/>
        <w:ind w:left="1077" w:hanging="357"/>
        <w:rPr>
          <w:rFonts w:ascii="Calibri" w:hAnsi="Calibri" w:cs="Calibri"/>
        </w:rPr>
      </w:pPr>
      <w:r w:rsidRPr="007A58C9">
        <w:t>spełni</w:t>
      </w:r>
      <w:r w:rsidR="001F74AF" w:rsidRPr="007A58C9">
        <w:t xml:space="preserve">ać </w:t>
      </w:r>
      <w:r w:rsidRPr="007A58C9">
        <w:t>warunk</w:t>
      </w:r>
      <w:r w:rsidR="001F74AF" w:rsidRPr="007A58C9">
        <w:t xml:space="preserve">i </w:t>
      </w:r>
      <w:r w:rsidRPr="007A58C9">
        <w:t>udzielenia wsparcia o</w:t>
      </w:r>
      <w:r w:rsidR="00AF00DA" w:rsidRPr="007A58C9">
        <w:t>kreślon</w:t>
      </w:r>
      <w:r w:rsidR="001F74AF" w:rsidRPr="007A58C9">
        <w:t xml:space="preserve">e </w:t>
      </w:r>
      <w:r w:rsidR="008022FF" w:rsidRPr="007A58C9">
        <w:t>w</w:t>
      </w:r>
      <w:r w:rsidR="001F74AF" w:rsidRPr="007A58C9">
        <w:t xml:space="preserve"> sekcji V.D </w:t>
      </w:r>
      <w:r w:rsidRPr="007A58C9">
        <w:t>niniejsz</w:t>
      </w:r>
      <w:r w:rsidR="008022FF" w:rsidRPr="007A58C9">
        <w:t>ego</w:t>
      </w:r>
      <w:r w:rsidRPr="007A58C9">
        <w:t xml:space="preserve"> Regulamin</w:t>
      </w:r>
      <w:r w:rsidR="001F74AF" w:rsidRPr="007A58C9">
        <w:t xml:space="preserve">u (etap LGD), </w:t>
      </w:r>
    </w:p>
    <w:p w14:paraId="759C34D1" w14:textId="603291BD" w:rsidR="000E50D5" w:rsidRPr="007A58C9" w:rsidRDefault="000E50D5">
      <w:pPr>
        <w:pStyle w:val="Akapitzlist"/>
        <w:numPr>
          <w:ilvl w:val="0"/>
          <w:numId w:val="49"/>
        </w:numPr>
        <w:spacing w:after="0"/>
        <w:ind w:left="1077" w:hanging="357"/>
        <w:rPr>
          <w:rFonts w:ascii="Calibri" w:hAnsi="Calibri" w:cs="Calibri"/>
        </w:rPr>
      </w:pPr>
      <w:r w:rsidRPr="007A58C9">
        <w:rPr>
          <w:rFonts w:ascii="Calibri" w:hAnsi="Calibri" w:cs="Calibri"/>
        </w:rPr>
        <w:t>spełni</w:t>
      </w:r>
      <w:r w:rsidR="00A71F67" w:rsidRPr="007A58C9">
        <w:rPr>
          <w:rFonts w:ascii="Calibri" w:hAnsi="Calibri" w:cs="Calibri"/>
        </w:rPr>
        <w:t>ać</w:t>
      </w:r>
      <w:r w:rsidR="00AF00DA" w:rsidRPr="007A58C9">
        <w:rPr>
          <w:rFonts w:ascii="Calibri" w:hAnsi="Calibri" w:cs="Calibri"/>
        </w:rPr>
        <w:t xml:space="preserve"> </w:t>
      </w:r>
      <w:r w:rsidR="000D3263" w:rsidRPr="007A58C9">
        <w:rPr>
          <w:rFonts w:ascii="Calibri" w:hAnsi="Calibri" w:cs="Calibri"/>
        </w:rPr>
        <w:t>dostępow</w:t>
      </w:r>
      <w:r w:rsidR="001F74AF" w:rsidRPr="007A58C9">
        <w:rPr>
          <w:rFonts w:ascii="Calibri" w:hAnsi="Calibri" w:cs="Calibri"/>
        </w:rPr>
        <w:t xml:space="preserve">e </w:t>
      </w:r>
      <w:r w:rsidR="000D3263" w:rsidRPr="007A58C9">
        <w:rPr>
          <w:rFonts w:ascii="Calibri" w:hAnsi="Calibri" w:cs="Calibri"/>
        </w:rPr>
        <w:t>kryteri</w:t>
      </w:r>
      <w:r w:rsidR="001F74AF" w:rsidRPr="007A58C9">
        <w:rPr>
          <w:rFonts w:ascii="Calibri" w:hAnsi="Calibri" w:cs="Calibri"/>
        </w:rPr>
        <w:t xml:space="preserve">a </w:t>
      </w:r>
      <w:r w:rsidR="000D3263" w:rsidRPr="007A58C9">
        <w:rPr>
          <w:rFonts w:ascii="Calibri" w:hAnsi="Calibri" w:cs="Calibri"/>
        </w:rPr>
        <w:t>wyboru</w:t>
      </w:r>
      <w:r w:rsidR="007A58C9" w:rsidRPr="007A58C9">
        <w:rPr>
          <w:rFonts w:ascii="Calibri" w:hAnsi="Calibri" w:cs="Calibri"/>
        </w:rPr>
        <w:t>: Wkład finansowy podmiotu publicznego</w:t>
      </w:r>
    </w:p>
    <w:p w14:paraId="5AEC12A0" w14:textId="0D795553" w:rsidR="000D3263" w:rsidRPr="007A58C9" w:rsidRDefault="000D3263">
      <w:pPr>
        <w:pStyle w:val="Akapitzlist"/>
        <w:numPr>
          <w:ilvl w:val="0"/>
          <w:numId w:val="49"/>
        </w:numPr>
        <w:spacing w:after="0"/>
        <w:ind w:left="1077" w:hanging="357"/>
        <w:rPr>
          <w:rFonts w:ascii="Calibri" w:hAnsi="Calibri" w:cs="Calibri"/>
        </w:rPr>
      </w:pPr>
      <w:r w:rsidRPr="007A58C9">
        <w:rPr>
          <w:rFonts w:ascii="Calibri" w:hAnsi="Calibri" w:cs="Calibri"/>
        </w:rPr>
        <w:t>uzyska</w:t>
      </w:r>
      <w:r w:rsidR="001F74AF" w:rsidRPr="007A58C9">
        <w:rPr>
          <w:rFonts w:ascii="Calibri" w:hAnsi="Calibri" w:cs="Calibri"/>
        </w:rPr>
        <w:t xml:space="preserve">ć </w:t>
      </w:r>
      <w:r w:rsidRPr="007A58C9">
        <w:rPr>
          <w:rFonts w:ascii="Calibri" w:hAnsi="Calibri" w:cs="Calibri"/>
        </w:rPr>
        <w:t xml:space="preserve">minimum </w:t>
      </w:r>
      <w:r w:rsidR="007A58C9" w:rsidRPr="007A58C9">
        <w:rPr>
          <w:rFonts w:ascii="Calibri" w:hAnsi="Calibri" w:cs="Calibri"/>
        </w:rPr>
        <w:t>10</w:t>
      </w:r>
      <w:r w:rsidR="008022FF" w:rsidRPr="007A58C9">
        <w:rPr>
          <w:rFonts w:ascii="Calibri" w:hAnsi="Calibri" w:cs="Calibri"/>
        </w:rPr>
        <w:t xml:space="preserve"> </w:t>
      </w:r>
      <w:r w:rsidR="001F74AF" w:rsidRPr="007A58C9">
        <w:rPr>
          <w:rFonts w:ascii="Calibri" w:hAnsi="Calibri" w:cs="Calibri"/>
        </w:rPr>
        <w:t xml:space="preserve">pkt </w:t>
      </w:r>
      <w:r w:rsidR="008022FF" w:rsidRPr="007A58C9">
        <w:rPr>
          <w:rFonts w:ascii="Calibri" w:hAnsi="Calibri" w:cs="Calibri"/>
        </w:rPr>
        <w:t xml:space="preserve">w ramach oceny według lokalnych kryteriów wyboru, o których mowa w </w:t>
      </w:r>
      <w:r w:rsidR="001F74AF" w:rsidRPr="007A58C9">
        <w:rPr>
          <w:rFonts w:ascii="Calibri" w:hAnsi="Calibri" w:cs="Calibri"/>
        </w:rPr>
        <w:t>sekcji V.E</w:t>
      </w:r>
      <w:r w:rsidR="008022FF" w:rsidRPr="007A58C9">
        <w:rPr>
          <w:rFonts w:ascii="Calibri" w:hAnsi="Calibri" w:cs="Calibri"/>
        </w:rPr>
        <w:t xml:space="preserve"> </w:t>
      </w:r>
      <w:r w:rsidR="001F74AF" w:rsidRPr="007A58C9">
        <w:rPr>
          <w:rFonts w:ascii="Calibri" w:hAnsi="Calibri" w:cs="Calibri"/>
        </w:rPr>
        <w:t xml:space="preserve">niniejszego </w:t>
      </w:r>
      <w:r w:rsidR="008022FF" w:rsidRPr="007A58C9">
        <w:rPr>
          <w:rFonts w:ascii="Calibri" w:hAnsi="Calibri" w:cs="Calibri"/>
        </w:rPr>
        <w:t>Regulaminu.</w:t>
      </w:r>
    </w:p>
    <w:p w14:paraId="4FA4251E" w14:textId="505EC70E" w:rsidR="008022FF" w:rsidRPr="007A58C9" w:rsidRDefault="008022FF">
      <w:pPr>
        <w:pStyle w:val="Akapitzlist"/>
        <w:numPr>
          <w:ilvl w:val="0"/>
          <w:numId w:val="31"/>
        </w:numPr>
        <w:spacing w:after="0"/>
        <w:rPr>
          <w:rFonts w:ascii="Calibri" w:hAnsi="Calibri" w:cs="Calibri"/>
        </w:rPr>
      </w:pPr>
      <w:r w:rsidRPr="007A58C9">
        <w:rPr>
          <w:rFonts w:ascii="Calibri" w:hAnsi="Calibri" w:cs="Calibri"/>
        </w:rPr>
        <w:lastRenderedPageBreak/>
        <w:t xml:space="preserve">Projekty niewybrane przez LGD do realizacji nie podlegają ocenie przez IZ FEP 2021-2027. </w:t>
      </w:r>
    </w:p>
    <w:p w14:paraId="3F40E51B" w14:textId="5F680CAA" w:rsidR="00284442" w:rsidRDefault="00284442" w:rsidP="00AA1132">
      <w:pPr>
        <w:pStyle w:val="Nagwek2"/>
      </w:pPr>
      <w:bookmarkStart w:id="27" w:name="_Toc204673026"/>
      <w:r>
        <w:t>B</w:t>
      </w:r>
      <w:r w:rsidRPr="009C1DD5">
        <w:t xml:space="preserve">. </w:t>
      </w:r>
      <w:r>
        <w:t>Etapy postępowania z wnioskiem przez LGD</w:t>
      </w:r>
      <w:bookmarkEnd w:id="27"/>
    </w:p>
    <w:p w14:paraId="168C6BDE" w14:textId="77777777" w:rsidR="000F3BD1" w:rsidRPr="007A58C9" w:rsidRDefault="00284442">
      <w:pPr>
        <w:pStyle w:val="Akapitzlist"/>
        <w:numPr>
          <w:ilvl w:val="0"/>
          <w:numId w:val="32"/>
        </w:numPr>
        <w:spacing w:after="0" w:line="240" w:lineRule="auto"/>
        <w:rPr>
          <w:rFonts w:ascii="Calibri" w:hAnsi="Calibri" w:cs="Calibri"/>
        </w:rPr>
      </w:pPr>
      <w:r w:rsidRPr="007A58C9">
        <w:rPr>
          <w:rFonts w:ascii="Calibri" w:hAnsi="Calibri" w:cs="Calibri"/>
        </w:rPr>
        <w:t>Celem postępowania na tym etapie jest wyłonienie projektów</w:t>
      </w:r>
      <w:r w:rsidR="00FE5BDD" w:rsidRPr="007A58C9">
        <w:rPr>
          <w:rFonts w:ascii="Calibri" w:hAnsi="Calibri" w:cs="Calibri"/>
        </w:rPr>
        <w:t>,</w:t>
      </w:r>
      <w:r w:rsidRPr="007A58C9">
        <w:rPr>
          <w:rFonts w:ascii="Calibri" w:hAnsi="Calibri" w:cs="Calibri"/>
        </w:rPr>
        <w:t xml:space="preserve"> które w najwyższym stopniu przyczynią się do osiągnięcia celów określonych w LSR</w:t>
      </w:r>
      <w:r w:rsidR="00FE5BDD" w:rsidRPr="007A58C9">
        <w:rPr>
          <w:rFonts w:ascii="Calibri" w:hAnsi="Calibri" w:cs="Calibri"/>
        </w:rPr>
        <w:t xml:space="preserve"> i </w:t>
      </w:r>
      <w:r w:rsidRPr="007A58C9">
        <w:rPr>
          <w:rFonts w:ascii="Calibri" w:hAnsi="Calibri" w:cs="Calibri"/>
        </w:rPr>
        <w:t>spełniają</w:t>
      </w:r>
      <w:r w:rsidR="00FE5BDD" w:rsidRPr="007A58C9">
        <w:rPr>
          <w:rFonts w:ascii="Calibri" w:hAnsi="Calibri" w:cs="Calibri"/>
        </w:rPr>
        <w:t xml:space="preserve">cych </w:t>
      </w:r>
      <w:r w:rsidRPr="007A58C9">
        <w:rPr>
          <w:rFonts w:ascii="Calibri" w:hAnsi="Calibri" w:cs="Calibri"/>
        </w:rPr>
        <w:t xml:space="preserve">warunki </w:t>
      </w:r>
      <w:r w:rsidR="00FE5BDD" w:rsidRPr="007A58C9">
        <w:rPr>
          <w:rFonts w:ascii="Calibri" w:hAnsi="Calibri" w:cs="Calibri"/>
        </w:rPr>
        <w:t xml:space="preserve">wyboru o których mowa </w:t>
      </w:r>
      <w:r w:rsidR="000F3BD1" w:rsidRPr="007A58C9">
        <w:rPr>
          <w:rFonts w:ascii="Calibri" w:hAnsi="Calibri" w:cs="Calibri"/>
        </w:rPr>
        <w:t xml:space="preserve">wyżej. </w:t>
      </w:r>
    </w:p>
    <w:p w14:paraId="66A8B4B4" w14:textId="218F56BB" w:rsidR="00284442" w:rsidRPr="007A58C9" w:rsidRDefault="009E633B">
      <w:pPr>
        <w:pStyle w:val="Akapitzlist"/>
        <w:numPr>
          <w:ilvl w:val="0"/>
          <w:numId w:val="32"/>
        </w:numPr>
        <w:spacing w:after="0" w:line="240" w:lineRule="auto"/>
        <w:rPr>
          <w:rFonts w:ascii="Calibri" w:hAnsi="Calibri" w:cs="Calibri"/>
        </w:rPr>
      </w:pPr>
      <w:r w:rsidRPr="007A58C9">
        <w:rPr>
          <w:rFonts w:ascii="Calibri" w:hAnsi="Calibri" w:cs="Calibri"/>
        </w:rPr>
        <w:t xml:space="preserve">Tryb </w:t>
      </w:r>
      <w:r w:rsidR="00284442" w:rsidRPr="007A58C9">
        <w:rPr>
          <w:rFonts w:ascii="Calibri" w:hAnsi="Calibri" w:cs="Calibri"/>
        </w:rPr>
        <w:t>postępowania z wnioskiem przez LGD obejmuj</w:t>
      </w:r>
      <w:r w:rsidRPr="007A58C9">
        <w:rPr>
          <w:rFonts w:ascii="Calibri" w:hAnsi="Calibri" w:cs="Calibri"/>
        </w:rPr>
        <w:t>e</w:t>
      </w:r>
      <w:r w:rsidR="000F3BD1" w:rsidRPr="007A58C9">
        <w:rPr>
          <w:rFonts w:ascii="Calibri" w:hAnsi="Calibri" w:cs="Calibri"/>
        </w:rPr>
        <w:t xml:space="preserve"> </w:t>
      </w:r>
      <w:r w:rsidRPr="007A58C9">
        <w:rPr>
          <w:rFonts w:ascii="Calibri" w:hAnsi="Calibri" w:cs="Calibri"/>
        </w:rPr>
        <w:t xml:space="preserve">następujące etapy: </w:t>
      </w:r>
    </w:p>
    <w:p w14:paraId="71293C66" w14:textId="06EFE9F9" w:rsidR="00284442" w:rsidRPr="007A58C9" w:rsidRDefault="00284442">
      <w:pPr>
        <w:pStyle w:val="Akapitzlist"/>
        <w:numPr>
          <w:ilvl w:val="0"/>
          <w:numId w:val="33"/>
        </w:numPr>
        <w:spacing w:after="0" w:line="240" w:lineRule="auto"/>
        <w:ind w:left="1077" w:hanging="357"/>
        <w:rPr>
          <w:rFonts w:ascii="Calibri" w:hAnsi="Calibri" w:cs="Calibri"/>
        </w:rPr>
      </w:pPr>
      <w:r w:rsidRPr="007A58C9">
        <w:rPr>
          <w:rFonts w:ascii="Calibri" w:hAnsi="Calibri" w:cs="Calibri"/>
          <w:bCs/>
        </w:rPr>
        <w:t>ocen</w:t>
      </w:r>
      <w:r w:rsidR="005661E1" w:rsidRPr="007A58C9">
        <w:rPr>
          <w:rFonts w:ascii="Calibri" w:hAnsi="Calibri" w:cs="Calibri"/>
          <w:bCs/>
        </w:rPr>
        <w:t>ę/ weryfikację</w:t>
      </w:r>
      <w:r w:rsidR="005661E1" w:rsidRPr="007A58C9">
        <w:rPr>
          <w:rFonts w:ascii="Calibri" w:hAnsi="Calibri" w:cs="Calibri"/>
          <w:b/>
          <w:bCs/>
          <w:strike/>
        </w:rPr>
        <w:t xml:space="preserve"> </w:t>
      </w:r>
      <w:r w:rsidRPr="007A58C9">
        <w:rPr>
          <w:rFonts w:ascii="Calibri" w:hAnsi="Calibri" w:cs="Calibri"/>
          <w:b/>
          <w:bCs/>
        </w:rPr>
        <w:t>formaln</w:t>
      </w:r>
      <w:r w:rsidR="009E633B" w:rsidRPr="007A58C9">
        <w:rPr>
          <w:rFonts w:ascii="Calibri" w:hAnsi="Calibri" w:cs="Calibri"/>
          <w:b/>
          <w:bCs/>
        </w:rPr>
        <w:t xml:space="preserve">ą, </w:t>
      </w:r>
    </w:p>
    <w:p w14:paraId="55FEFB2E" w14:textId="1BDEF347" w:rsidR="00284442" w:rsidRPr="007A58C9" w:rsidRDefault="00284442">
      <w:pPr>
        <w:pStyle w:val="Akapitzlist"/>
        <w:numPr>
          <w:ilvl w:val="0"/>
          <w:numId w:val="33"/>
        </w:numPr>
        <w:spacing w:after="0" w:line="240" w:lineRule="auto"/>
        <w:ind w:left="1077" w:hanging="357"/>
        <w:rPr>
          <w:rFonts w:ascii="Calibri" w:hAnsi="Calibri" w:cs="Calibri"/>
        </w:rPr>
      </w:pPr>
      <w:r w:rsidRPr="007A58C9">
        <w:rPr>
          <w:rFonts w:ascii="Calibri" w:hAnsi="Calibri" w:cs="Calibri"/>
        </w:rPr>
        <w:t>ocen</w:t>
      </w:r>
      <w:r w:rsidR="009E633B" w:rsidRPr="007A58C9">
        <w:rPr>
          <w:rFonts w:ascii="Calibri" w:hAnsi="Calibri" w:cs="Calibri"/>
        </w:rPr>
        <w:t>ę</w:t>
      </w:r>
      <w:r w:rsidRPr="007A58C9">
        <w:rPr>
          <w:rFonts w:ascii="Calibri" w:hAnsi="Calibri" w:cs="Calibri"/>
          <w:b/>
        </w:rPr>
        <w:t xml:space="preserve"> merytoryczn</w:t>
      </w:r>
      <w:r w:rsidR="009E633B" w:rsidRPr="007A58C9">
        <w:rPr>
          <w:rFonts w:ascii="Calibri" w:hAnsi="Calibri" w:cs="Calibri"/>
          <w:b/>
        </w:rPr>
        <w:t xml:space="preserve">ą </w:t>
      </w:r>
      <w:r w:rsidRPr="007A58C9">
        <w:rPr>
          <w:rFonts w:ascii="Calibri" w:hAnsi="Calibri" w:cs="Calibri"/>
        </w:rPr>
        <w:t>obejmując</w:t>
      </w:r>
      <w:r w:rsidR="009E633B" w:rsidRPr="007A58C9">
        <w:rPr>
          <w:rFonts w:ascii="Calibri" w:hAnsi="Calibri" w:cs="Calibri"/>
        </w:rPr>
        <w:t>ą</w:t>
      </w:r>
      <w:r w:rsidRPr="007A58C9">
        <w:rPr>
          <w:rFonts w:ascii="Calibri" w:hAnsi="Calibri" w:cs="Calibri"/>
        </w:rPr>
        <w:t xml:space="preserve">: </w:t>
      </w:r>
    </w:p>
    <w:p w14:paraId="31F703BB" w14:textId="5B332FFD" w:rsidR="00284442" w:rsidRPr="007A58C9" w:rsidRDefault="00284442">
      <w:pPr>
        <w:pStyle w:val="Akapitzlist"/>
        <w:numPr>
          <w:ilvl w:val="0"/>
          <w:numId w:val="21"/>
        </w:numPr>
        <w:spacing w:after="0" w:line="240" w:lineRule="auto"/>
        <w:rPr>
          <w:rFonts w:ascii="Calibri" w:hAnsi="Calibri" w:cs="Calibri"/>
        </w:rPr>
      </w:pPr>
      <w:r w:rsidRPr="007A58C9">
        <w:rPr>
          <w:rFonts w:ascii="Calibri" w:hAnsi="Calibri" w:cs="Calibri"/>
        </w:rPr>
        <w:t>ocenę zgodności z warunkami udzielenia wsparcia,</w:t>
      </w:r>
    </w:p>
    <w:p w14:paraId="7CA007B6" w14:textId="41BEDAB1" w:rsidR="000F3BD1" w:rsidRPr="007A58C9" w:rsidRDefault="00284442">
      <w:pPr>
        <w:pStyle w:val="Akapitzlist"/>
        <w:numPr>
          <w:ilvl w:val="0"/>
          <w:numId w:val="21"/>
        </w:numPr>
        <w:spacing w:after="0" w:line="240" w:lineRule="auto"/>
        <w:rPr>
          <w:rFonts w:ascii="Calibri" w:hAnsi="Calibri" w:cs="Calibri"/>
        </w:rPr>
      </w:pPr>
      <w:r w:rsidRPr="007A58C9">
        <w:rPr>
          <w:rFonts w:ascii="Calibri" w:hAnsi="Calibri" w:cs="Calibri"/>
        </w:rPr>
        <w:t>ocenę zgodności z lokalnymi kryteriami wyboru,</w:t>
      </w:r>
    </w:p>
    <w:p w14:paraId="5CB39937" w14:textId="47E50D9A" w:rsidR="00284442" w:rsidRPr="007A58C9" w:rsidRDefault="00284442">
      <w:pPr>
        <w:pStyle w:val="Akapitzlist"/>
        <w:numPr>
          <w:ilvl w:val="0"/>
          <w:numId w:val="22"/>
        </w:numPr>
        <w:spacing w:after="0" w:line="240" w:lineRule="auto"/>
        <w:ind w:left="1145" w:hanging="425"/>
        <w:rPr>
          <w:rFonts w:ascii="Calibri" w:hAnsi="Calibri" w:cs="Calibri"/>
        </w:rPr>
      </w:pPr>
      <w:r w:rsidRPr="007A58C9">
        <w:rPr>
          <w:rFonts w:ascii="Calibri" w:hAnsi="Calibri" w:cs="Calibri"/>
          <w:b/>
          <w:bCs/>
        </w:rPr>
        <w:t>wyb</w:t>
      </w:r>
      <w:r w:rsidR="009E633B" w:rsidRPr="007A58C9">
        <w:rPr>
          <w:rFonts w:ascii="Calibri" w:hAnsi="Calibri" w:cs="Calibri"/>
          <w:b/>
          <w:bCs/>
        </w:rPr>
        <w:t xml:space="preserve">ór </w:t>
      </w:r>
      <w:r w:rsidRPr="007A58C9">
        <w:rPr>
          <w:rFonts w:ascii="Calibri" w:hAnsi="Calibri" w:cs="Calibri"/>
          <w:bCs/>
        </w:rPr>
        <w:t>projektu</w:t>
      </w:r>
      <w:r w:rsidRPr="007A58C9">
        <w:rPr>
          <w:rFonts w:ascii="Calibri" w:hAnsi="Calibri" w:cs="Calibri"/>
          <w:b/>
          <w:bCs/>
        </w:rPr>
        <w:t xml:space="preserve"> i ustalenie kwoty wsparcia.</w:t>
      </w:r>
    </w:p>
    <w:p w14:paraId="7109C372" w14:textId="46A00F2B" w:rsidR="00284442" w:rsidRDefault="00284442">
      <w:pPr>
        <w:pStyle w:val="Akapitzlist"/>
        <w:numPr>
          <w:ilvl w:val="0"/>
          <w:numId w:val="32"/>
        </w:numPr>
        <w:spacing w:after="0" w:line="240" w:lineRule="auto"/>
        <w:rPr>
          <w:rFonts w:ascii="Calibri" w:hAnsi="Calibri" w:cs="Calibri"/>
        </w:rPr>
      </w:pPr>
      <w:r w:rsidRPr="007A58C9">
        <w:rPr>
          <w:rFonts w:ascii="Calibri" w:hAnsi="Calibri" w:cs="Calibri"/>
        </w:rPr>
        <w:t>Ocena i wybór operacji przez LGD powinien zakończyć</w:t>
      </w:r>
      <w:r w:rsidRPr="000F3BD1">
        <w:rPr>
          <w:rFonts w:ascii="Calibri" w:hAnsi="Calibri" w:cs="Calibri"/>
        </w:rPr>
        <w:t xml:space="preserve"> się nie później niż w terminie 60 dni od dnia następującego po ostatnim dniu terminu składania wniosków w ramach danego naboru wniosków.</w:t>
      </w:r>
    </w:p>
    <w:p w14:paraId="1E9BDEE8" w14:textId="18B04B61" w:rsidR="00284442" w:rsidRPr="000F3BD1" w:rsidRDefault="00284442">
      <w:pPr>
        <w:pStyle w:val="Akapitzlist"/>
        <w:numPr>
          <w:ilvl w:val="0"/>
          <w:numId w:val="32"/>
        </w:numPr>
        <w:spacing w:after="0" w:line="240" w:lineRule="auto"/>
        <w:rPr>
          <w:rFonts w:ascii="Calibri" w:hAnsi="Calibri" w:cs="Calibri"/>
        </w:rPr>
      </w:pPr>
      <w:r w:rsidRPr="000F3BD1">
        <w:rPr>
          <w:rFonts w:ascii="Calibri" w:hAnsi="Calibri" w:cs="Calibri"/>
        </w:rPr>
        <w:t xml:space="preserve">W </w:t>
      </w:r>
      <w:r w:rsidR="00BD62E9" w:rsidRPr="000F3BD1">
        <w:rPr>
          <w:rFonts w:ascii="Calibri" w:hAnsi="Calibri" w:cs="Calibri"/>
        </w:rPr>
        <w:t>terminie,</w:t>
      </w:r>
      <w:r w:rsidRPr="000F3BD1">
        <w:rPr>
          <w:rFonts w:ascii="Calibri" w:hAnsi="Calibri" w:cs="Calibri"/>
        </w:rPr>
        <w:t xml:space="preserve"> o którym mowa w pkt.</w:t>
      </w:r>
      <w:r w:rsidR="000F3BD1">
        <w:rPr>
          <w:rFonts w:ascii="Calibri" w:hAnsi="Calibri" w:cs="Calibri"/>
        </w:rPr>
        <w:t>3</w:t>
      </w:r>
      <w:r w:rsidRPr="000F3BD1">
        <w:rPr>
          <w:rFonts w:ascii="Calibri" w:hAnsi="Calibri" w:cs="Calibri"/>
        </w:rPr>
        <w:t xml:space="preserve">, LGD: </w:t>
      </w:r>
    </w:p>
    <w:p w14:paraId="5CC332BC" w14:textId="7F3454FF" w:rsidR="00284442" w:rsidRPr="000F3BD1" w:rsidRDefault="00284442">
      <w:pPr>
        <w:pStyle w:val="Akapitzlist"/>
        <w:numPr>
          <w:ilvl w:val="0"/>
          <w:numId w:val="22"/>
        </w:numPr>
        <w:spacing w:after="0" w:line="240" w:lineRule="auto"/>
        <w:ind w:left="1145" w:hanging="425"/>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477E48F0" w14:textId="385E6098" w:rsidR="00284442" w:rsidRDefault="00284442">
      <w:pPr>
        <w:pStyle w:val="Akapitzlist"/>
        <w:numPr>
          <w:ilvl w:val="0"/>
          <w:numId w:val="34"/>
        </w:numPr>
        <w:spacing w:after="0" w:line="240" w:lineRule="auto"/>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52C0F594" w14:textId="0A5E4CA9" w:rsidR="00284442" w:rsidRPr="00092BEA" w:rsidRDefault="00284442">
      <w:pPr>
        <w:pStyle w:val="Akapitzlist"/>
        <w:numPr>
          <w:ilvl w:val="0"/>
          <w:numId w:val="34"/>
        </w:numPr>
        <w:spacing w:after="0" w:line="240" w:lineRule="auto"/>
        <w:rPr>
          <w:rFonts w:ascii="Calibri" w:hAnsi="Calibri" w:cs="Calibri"/>
        </w:rPr>
      </w:pPr>
      <w:r w:rsidRPr="00092BEA">
        <w:rPr>
          <w:rFonts w:ascii="Calibri" w:hAnsi="Calibri" w:cs="Calibri"/>
        </w:rPr>
        <w:t xml:space="preserve">ustalenia przez LGD kwoty wsparcia niższej niż wnioskowana – zawierającą dodatkowo uzasadnienie tej wysokości, </w:t>
      </w:r>
    </w:p>
    <w:p w14:paraId="4F9A192A" w14:textId="4E3A1001" w:rsidR="00284442" w:rsidRDefault="00284442">
      <w:pPr>
        <w:pStyle w:val="Akapitzlist"/>
        <w:numPr>
          <w:ilvl w:val="0"/>
          <w:numId w:val="22"/>
        </w:numPr>
        <w:spacing w:after="0" w:line="240" w:lineRule="auto"/>
        <w:ind w:left="1145" w:hanging="425"/>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65C43766" w14:textId="2935AD45" w:rsidR="00284442" w:rsidRPr="00092BEA" w:rsidRDefault="00284442">
      <w:pPr>
        <w:pStyle w:val="Akapitzlist"/>
        <w:numPr>
          <w:ilvl w:val="0"/>
          <w:numId w:val="22"/>
        </w:numPr>
        <w:spacing w:after="0" w:line="240" w:lineRule="auto"/>
        <w:ind w:left="1145" w:hanging="425"/>
        <w:rPr>
          <w:rFonts w:ascii="Calibri" w:hAnsi="Calibri" w:cs="Calibri"/>
        </w:rPr>
      </w:pPr>
      <w:r>
        <w:t xml:space="preserve">udostępnia </w:t>
      </w:r>
      <w:r w:rsidR="005A0BEF">
        <w:t>IZ FEP 2021-2027</w:t>
      </w:r>
      <w:r>
        <w:t xml:space="preserve"> dokumenty potwierdzające dokonanie wyboru operacji. </w:t>
      </w:r>
    </w:p>
    <w:p w14:paraId="4617193D" w14:textId="0B22BF7F" w:rsidR="007A58C9" w:rsidRPr="0053662F" w:rsidRDefault="00411855">
      <w:pPr>
        <w:pStyle w:val="Akapitzlist"/>
        <w:numPr>
          <w:ilvl w:val="0"/>
          <w:numId w:val="32"/>
        </w:numPr>
        <w:spacing w:after="0" w:line="240" w:lineRule="auto"/>
        <w:rPr>
          <w:rFonts w:ascii="Calibri" w:hAnsi="Calibri" w:cs="Calibri"/>
        </w:rPr>
      </w:pPr>
      <w:r>
        <w:rPr>
          <w:rFonts w:ascii="Calibri" w:hAnsi="Calibri" w:cs="Calibri"/>
        </w:rPr>
        <w:t>Z</w:t>
      </w:r>
      <w:r w:rsidR="00BA51F8" w:rsidRPr="00EE72AA">
        <w:rPr>
          <w:rFonts w:ascii="Calibri" w:hAnsi="Calibri" w:cs="Calibri"/>
        </w:rPr>
        <w:t xml:space="preserve">asady oceny </w:t>
      </w:r>
      <w:r w:rsidR="00EE72AA" w:rsidRPr="00EE72AA">
        <w:rPr>
          <w:rFonts w:ascii="Calibri" w:hAnsi="Calibri" w:cs="Calibri"/>
        </w:rPr>
        <w:t xml:space="preserve">i wyboru </w:t>
      </w:r>
      <w:r w:rsidR="00BA51F8" w:rsidRPr="00EE72AA">
        <w:rPr>
          <w:rFonts w:ascii="Calibri" w:hAnsi="Calibri" w:cs="Calibri"/>
        </w:rPr>
        <w:t xml:space="preserve">wniosków przez LGD </w:t>
      </w:r>
      <w:r w:rsidR="00EE72AA" w:rsidRPr="00EE72AA">
        <w:rPr>
          <w:rFonts w:ascii="Calibri" w:hAnsi="Calibri" w:cs="Calibri"/>
        </w:rPr>
        <w:t xml:space="preserve">określa </w:t>
      </w:r>
      <w:r w:rsidR="007A58C9" w:rsidRPr="0053662F">
        <w:rPr>
          <w:rFonts w:ascii="Calibri" w:hAnsi="Calibri" w:cs="Calibri"/>
        </w:rPr>
        <w:t>Rozdział 6.5 „Procedury oceny i wyboru operacji w ramach LSR 2021-2027 Lokaln</w:t>
      </w:r>
      <w:r w:rsidR="007A58C9">
        <w:rPr>
          <w:rFonts w:ascii="Calibri" w:hAnsi="Calibri" w:cs="Calibri"/>
        </w:rPr>
        <w:t>ej</w:t>
      </w:r>
      <w:r w:rsidR="007A58C9" w:rsidRPr="0053662F">
        <w:rPr>
          <w:rFonts w:ascii="Calibri" w:hAnsi="Calibri" w:cs="Calibri"/>
        </w:rPr>
        <w:t xml:space="preserve"> Grup</w:t>
      </w:r>
      <w:r w:rsidR="007A58C9">
        <w:rPr>
          <w:rFonts w:ascii="Calibri" w:hAnsi="Calibri" w:cs="Calibri"/>
        </w:rPr>
        <w:t>y</w:t>
      </w:r>
      <w:r w:rsidR="007A58C9" w:rsidRPr="0053662F">
        <w:rPr>
          <w:rFonts w:ascii="Calibri" w:hAnsi="Calibri" w:cs="Calibri"/>
        </w:rPr>
        <w:t xml:space="preserve"> Działania „Kaszubska Droga”, zatwierdzonej przez Radę Lokalnej Grupy Działania „Kaszubska Droga”, publikowane wraz z ogłoszeniem naboru wniosków. </w:t>
      </w:r>
    </w:p>
    <w:p w14:paraId="4042573A" w14:textId="7F300CB4" w:rsidR="00284442" w:rsidRDefault="00284442">
      <w:pPr>
        <w:pStyle w:val="Akapitzlist"/>
        <w:numPr>
          <w:ilvl w:val="0"/>
          <w:numId w:val="32"/>
        </w:numPr>
        <w:spacing w:after="0" w:line="240" w:lineRule="auto"/>
        <w:rPr>
          <w:rFonts w:ascii="Calibri" w:hAnsi="Calibri" w:cs="Calibri"/>
        </w:rPr>
      </w:pPr>
    </w:p>
    <w:p w14:paraId="2ADF1CA5" w14:textId="4C5ABC55" w:rsidR="005A0BEF" w:rsidRDefault="00887007" w:rsidP="00AA1132">
      <w:pPr>
        <w:pStyle w:val="Nagwek2"/>
      </w:pPr>
      <w:bookmarkStart w:id="28" w:name="_Toc204673027"/>
      <w:r>
        <w:t>C</w:t>
      </w:r>
      <w:r w:rsidR="00284442" w:rsidRPr="009C1DD5">
        <w:t xml:space="preserve">. </w:t>
      </w:r>
      <w:r w:rsidR="00284442">
        <w:t xml:space="preserve">Etapy postępowania z wnioskiem przez </w:t>
      </w:r>
      <w:r w:rsidR="005A0BEF">
        <w:t>IZ FEP 2021-2027</w:t>
      </w:r>
      <w:bookmarkEnd w:id="28"/>
    </w:p>
    <w:p w14:paraId="656116EE" w14:textId="77777777" w:rsidR="00FC4C8D" w:rsidRDefault="00284442">
      <w:pPr>
        <w:pStyle w:val="Akapitzlist"/>
        <w:numPr>
          <w:ilvl w:val="0"/>
          <w:numId w:val="68"/>
        </w:numPr>
        <w:rPr>
          <w:rFonts w:ascii="Calibri" w:hAnsi="Calibri" w:cs="Calibri"/>
        </w:rPr>
      </w:pPr>
      <w:r w:rsidRPr="00FC4C8D">
        <w:rPr>
          <w:rFonts w:ascii="Calibri" w:hAnsi="Calibri" w:cs="Calibri"/>
        </w:rPr>
        <w:t xml:space="preserve">Celem postępowania na tym etapie jest </w:t>
      </w:r>
      <w:r w:rsidR="004A6106" w:rsidRPr="00FC4C8D">
        <w:rPr>
          <w:rFonts w:ascii="Calibri" w:hAnsi="Calibri" w:cs="Calibri"/>
        </w:rPr>
        <w:t xml:space="preserve">ostateczna weryfikacja kwalifikowalności/ </w:t>
      </w:r>
      <w:r w:rsidR="00676403" w:rsidRPr="00FC4C8D">
        <w:rPr>
          <w:rFonts w:ascii="Calibri" w:hAnsi="Calibri" w:cs="Calibri"/>
        </w:rPr>
        <w:t>potwierdzenie spełni</w:t>
      </w:r>
      <w:r w:rsidR="004A6106" w:rsidRPr="00FC4C8D">
        <w:rPr>
          <w:rFonts w:ascii="Calibri" w:hAnsi="Calibri" w:cs="Calibri"/>
        </w:rPr>
        <w:t>a</w:t>
      </w:r>
      <w:r w:rsidR="00676403" w:rsidRPr="00FC4C8D">
        <w:rPr>
          <w:rFonts w:ascii="Calibri" w:hAnsi="Calibri" w:cs="Calibri"/>
        </w:rPr>
        <w:t>nia warunków udzielenia wsparcia</w:t>
      </w:r>
      <w:r w:rsidR="004A6106" w:rsidRPr="00FC4C8D">
        <w:rPr>
          <w:rFonts w:ascii="Calibri" w:hAnsi="Calibri" w:cs="Calibri"/>
        </w:rPr>
        <w:t xml:space="preserve"> przez </w:t>
      </w:r>
      <w:r w:rsidRPr="00FC4C8D">
        <w:rPr>
          <w:rFonts w:ascii="Calibri" w:hAnsi="Calibri" w:cs="Calibri"/>
        </w:rPr>
        <w:t>projekt</w:t>
      </w:r>
      <w:r w:rsidR="004A6106" w:rsidRPr="00FC4C8D">
        <w:rPr>
          <w:rFonts w:ascii="Calibri" w:hAnsi="Calibri" w:cs="Calibri"/>
        </w:rPr>
        <w:t xml:space="preserve">y </w:t>
      </w:r>
      <w:r w:rsidR="00676403" w:rsidRPr="00FC4C8D">
        <w:rPr>
          <w:rFonts w:ascii="Calibri" w:hAnsi="Calibri" w:cs="Calibri"/>
        </w:rPr>
        <w:t>wybran</w:t>
      </w:r>
      <w:r w:rsidR="000E6BCB" w:rsidRPr="00FC4C8D">
        <w:rPr>
          <w:rFonts w:ascii="Calibri" w:hAnsi="Calibri" w:cs="Calibri"/>
        </w:rPr>
        <w:t>e</w:t>
      </w:r>
      <w:r w:rsidR="00676403" w:rsidRPr="00FC4C8D">
        <w:rPr>
          <w:rFonts w:ascii="Calibri" w:hAnsi="Calibri" w:cs="Calibri"/>
        </w:rPr>
        <w:t xml:space="preserve"> przez LGD do realizacji. </w:t>
      </w:r>
    </w:p>
    <w:p w14:paraId="2A176759" w14:textId="7475C706" w:rsidR="002949DE" w:rsidRPr="00FC4C8D" w:rsidRDefault="002949DE">
      <w:pPr>
        <w:pStyle w:val="Akapitzlist"/>
        <w:numPr>
          <w:ilvl w:val="0"/>
          <w:numId w:val="68"/>
        </w:numPr>
        <w:rPr>
          <w:rFonts w:ascii="Calibri" w:hAnsi="Calibri" w:cs="Calibri"/>
        </w:rPr>
      </w:pPr>
      <w:r w:rsidRPr="00FC4C8D">
        <w:rPr>
          <w:rFonts w:ascii="Calibri" w:hAnsi="Calibri" w:cs="Calibri"/>
        </w:rPr>
        <w:t>Tryb</w:t>
      </w:r>
      <w:r w:rsidR="00284442" w:rsidRPr="00FC4C8D">
        <w:rPr>
          <w:rFonts w:ascii="Calibri" w:hAnsi="Calibri" w:cs="Calibri"/>
        </w:rPr>
        <w:t xml:space="preserve"> postępowania z wnioskiem przez </w:t>
      </w:r>
      <w:r w:rsidR="009E633B" w:rsidRPr="00FC4C8D">
        <w:rPr>
          <w:rFonts w:ascii="Calibri" w:hAnsi="Calibri" w:cs="Calibri"/>
        </w:rPr>
        <w:t>I</w:t>
      </w:r>
      <w:r w:rsidRPr="00FC4C8D">
        <w:rPr>
          <w:rFonts w:ascii="Calibri" w:hAnsi="Calibri" w:cs="Calibri"/>
        </w:rPr>
        <w:t>Z</w:t>
      </w:r>
      <w:r w:rsidR="009E633B" w:rsidRPr="00FC4C8D">
        <w:rPr>
          <w:rFonts w:ascii="Calibri" w:hAnsi="Calibri" w:cs="Calibri"/>
        </w:rPr>
        <w:t xml:space="preserve"> FEP 2021-2027</w:t>
      </w:r>
      <w:r w:rsidR="00284442" w:rsidRPr="00FC4C8D">
        <w:rPr>
          <w:rFonts w:ascii="Calibri" w:hAnsi="Calibri" w:cs="Calibri"/>
        </w:rPr>
        <w:t xml:space="preserve"> obejmuj</w:t>
      </w:r>
      <w:r w:rsidRPr="00FC4C8D">
        <w:rPr>
          <w:rFonts w:ascii="Calibri" w:hAnsi="Calibri" w:cs="Calibri"/>
        </w:rPr>
        <w:t>e następujące</w:t>
      </w:r>
      <w:r w:rsidR="009E633B" w:rsidRPr="00FC4C8D">
        <w:rPr>
          <w:rFonts w:ascii="Calibri" w:hAnsi="Calibri" w:cs="Calibri"/>
        </w:rPr>
        <w:t xml:space="preserve"> etap</w:t>
      </w:r>
      <w:r w:rsidRPr="00FC4C8D">
        <w:rPr>
          <w:rFonts w:ascii="Calibri" w:hAnsi="Calibri" w:cs="Calibri"/>
        </w:rPr>
        <w:t>y</w:t>
      </w:r>
      <w:r w:rsidR="00284442" w:rsidRPr="00FC4C8D">
        <w:rPr>
          <w:rFonts w:ascii="Calibri" w:hAnsi="Calibri" w:cs="Calibri"/>
        </w:rPr>
        <w:t>:</w:t>
      </w:r>
    </w:p>
    <w:p w14:paraId="4DBF149E" w14:textId="15EC5B57" w:rsidR="00284442" w:rsidRDefault="00284442">
      <w:pPr>
        <w:pStyle w:val="Akapitzlist"/>
        <w:numPr>
          <w:ilvl w:val="0"/>
          <w:numId w:val="35"/>
        </w:numPr>
        <w:spacing w:after="0" w:line="240" w:lineRule="auto"/>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3686CB9D" w14:textId="4C364A15" w:rsidR="00284442" w:rsidRPr="002B2298" w:rsidRDefault="00284442">
      <w:pPr>
        <w:pStyle w:val="Akapitzlist"/>
        <w:numPr>
          <w:ilvl w:val="0"/>
          <w:numId w:val="35"/>
        </w:numPr>
        <w:spacing w:after="0" w:line="240" w:lineRule="auto"/>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55B6CF5" w14:textId="13662DD1" w:rsidR="00284442" w:rsidRPr="00FC4C8D" w:rsidRDefault="00284442">
      <w:pPr>
        <w:pStyle w:val="Akapitzlist"/>
        <w:numPr>
          <w:ilvl w:val="0"/>
          <w:numId w:val="68"/>
        </w:numPr>
        <w:spacing w:after="0" w:line="240" w:lineRule="auto"/>
        <w:rPr>
          <w:rFonts w:ascii="Calibri" w:hAnsi="Calibri" w:cs="Calibri"/>
        </w:rPr>
      </w:pPr>
      <w:r w:rsidRPr="00FC4C8D">
        <w:rPr>
          <w:rFonts w:ascii="Calibri" w:hAnsi="Calibri" w:cs="Calibri"/>
        </w:rPr>
        <w:t xml:space="preserve">Etap </w:t>
      </w:r>
      <w:r w:rsidRPr="00FC4C8D">
        <w:rPr>
          <w:rFonts w:ascii="Calibri" w:hAnsi="Calibri" w:cs="Calibri"/>
          <w:b/>
        </w:rPr>
        <w:t>oceny poprawności wyboru</w:t>
      </w:r>
      <w:r w:rsidRPr="00FC4C8D">
        <w:rPr>
          <w:rFonts w:ascii="Calibri" w:hAnsi="Calibri" w:cs="Calibri"/>
        </w:rPr>
        <w:t xml:space="preserve"> projektu przez LGD</w:t>
      </w:r>
      <w:r w:rsidR="004934A2" w:rsidRPr="00FC4C8D">
        <w:rPr>
          <w:rFonts w:ascii="Calibri" w:hAnsi="Calibri" w:cs="Calibri"/>
        </w:rPr>
        <w:t xml:space="preserve"> </w:t>
      </w:r>
      <w:r w:rsidRPr="00FC4C8D">
        <w:rPr>
          <w:rFonts w:ascii="Calibri" w:hAnsi="Calibri" w:cs="Calibri"/>
        </w:rPr>
        <w:t>obejmuje ocenę wyboru projektu zgodnie z art.</w:t>
      </w:r>
      <w:r w:rsidR="00A71F67">
        <w:rPr>
          <w:rFonts w:ascii="Calibri" w:hAnsi="Calibri" w:cs="Calibri"/>
        </w:rPr>
        <w:t xml:space="preserve"> </w:t>
      </w:r>
      <w:r w:rsidRPr="00FC4C8D">
        <w:rPr>
          <w:rFonts w:ascii="Calibri" w:hAnsi="Calibri" w:cs="Calibri"/>
        </w:rPr>
        <w:t>17 ust.</w:t>
      </w:r>
      <w:r w:rsidR="00A71F67">
        <w:rPr>
          <w:rFonts w:ascii="Calibri" w:hAnsi="Calibri" w:cs="Calibri"/>
        </w:rPr>
        <w:t xml:space="preserve"> </w:t>
      </w:r>
      <w:r w:rsidRPr="00FC4C8D">
        <w:rPr>
          <w:rFonts w:ascii="Calibri" w:hAnsi="Calibri" w:cs="Calibri"/>
        </w:rPr>
        <w:t xml:space="preserve">2 Ustawy RLKS, tj. ocenę czy podczas dokonywania wyboru operacji:    </w:t>
      </w:r>
    </w:p>
    <w:p w14:paraId="3F6FBB16" w14:textId="74BD2B13" w:rsidR="00284442" w:rsidRPr="004934A2" w:rsidRDefault="00284442">
      <w:pPr>
        <w:pStyle w:val="Akapitzlist"/>
        <w:numPr>
          <w:ilvl w:val="0"/>
          <w:numId w:val="36"/>
        </w:numPr>
        <w:spacing w:after="0" w:line="240" w:lineRule="auto"/>
        <w:rPr>
          <w:rFonts w:ascii="Calibri" w:hAnsi="Calibri" w:cs="Calibri"/>
        </w:rPr>
      </w:pPr>
      <w:r w:rsidRPr="004934A2">
        <w:rPr>
          <w:rFonts w:ascii="Calibri" w:hAnsi="Calibri" w:cs="Calibri"/>
        </w:rPr>
        <w:t xml:space="preserve">zastosowano procedurę zapewniającą bezstronność członków rady oraz kryteria wyboru operacji, </w:t>
      </w:r>
    </w:p>
    <w:p w14:paraId="3C690ACB" w14:textId="77777777" w:rsidR="00284442" w:rsidRPr="00A41A2E" w:rsidRDefault="00284442" w:rsidP="00AA1132">
      <w:pPr>
        <w:spacing w:after="0" w:line="240" w:lineRule="auto"/>
        <w:ind w:left="357"/>
        <w:rPr>
          <w:rFonts w:ascii="Calibri" w:hAnsi="Calibri" w:cs="Calibri"/>
        </w:rPr>
      </w:pPr>
      <w:r>
        <w:rPr>
          <w:rFonts w:ascii="Calibri" w:hAnsi="Calibri" w:cs="Calibri"/>
        </w:rPr>
        <w:t>oraz</w:t>
      </w:r>
      <w:r w:rsidRPr="00A41A2E">
        <w:rPr>
          <w:rFonts w:ascii="Calibri" w:hAnsi="Calibri" w:cs="Calibri"/>
        </w:rPr>
        <w:t xml:space="preserve"> </w:t>
      </w:r>
    </w:p>
    <w:p w14:paraId="4947C79C" w14:textId="00820D58" w:rsidR="000C62CB" w:rsidRDefault="00284442">
      <w:pPr>
        <w:pStyle w:val="Akapitzlist"/>
        <w:numPr>
          <w:ilvl w:val="0"/>
          <w:numId w:val="36"/>
        </w:numPr>
        <w:spacing w:after="0" w:line="240" w:lineRule="auto"/>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BD62E9">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202AE2">
        <w:rPr>
          <w:rFonts w:ascii="Calibri" w:hAnsi="Calibri" w:cs="Calibri"/>
        </w:rPr>
        <w:t xml:space="preserve">art. </w:t>
      </w:r>
      <w:r w:rsidR="000C62CB" w:rsidRPr="004934A2">
        <w:rPr>
          <w:rFonts w:ascii="Calibri" w:hAnsi="Calibri" w:cs="Calibri"/>
        </w:rPr>
        <w:t>33 ust. 3 lit. b Rozporządzenia ogólnego</w:t>
      </w:r>
      <w:r w:rsidR="000C62CB">
        <w:rPr>
          <w:rFonts w:ascii="Calibri" w:hAnsi="Calibri" w:cs="Calibri"/>
        </w:rPr>
        <w:t xml:space="preserve">. </w:t>
      </w:r>
    </w:p>
    <w:p w14:paraId="2CDE2C0A" w14:textId="51F859AE" w:rsidR="00FC4C8D" w:rsidRDefault="000C62CB">
      <w:pPr>
        <w:pStyle w:val="Akapitzlist"/>
        <w:numPr>
          <w:ilvl w:val="0"/>
          <w:numId w:val="68"/>
        </w:numPr>
        <w:spacing w:after="0" w:line="240" w:lineRule="auto"/>
        <w:rPr>
          <w:rFonts w:ascii="Calibri" w:hAnsi="Calibri" w:cs="Calibri"/>
        </w:rPr>
      </w:pPr>
      <w:r w:rsidRPr="00FC4C8D">
        <w:rPr>
          <w:rFonts w:ascii="Calibri" w:hAnsi="Calibri" w:cs="Calibri"/>
        </w:rPr>
        <w:t>W</w:t>
      </w:r>
      <w:r w:rsidR="00284442" w:rsidRPr="00FC4C8D">
        <w:rPr>
          <w:rFonts w:ascii="Calibri" w:hAnsi="Calibri" w:cs="Calibri"/>
        </w:rPr>
        <w:t xml:space="preserve"> przypadku wyboru projektu z naruszeniem </w:t>
      </w:r>
      <w:r w:rsidR="00202AE2" w:rsidRPr="00FC4C8D">
        <w:rPr>
          <w:rFonts w:ascii="Calibri" w:hAnsi="Calibri" w:cs="Calibri"/>
        </w:rPr>
        <w:t>art.</w:t>
      </w:r>
      <w:r w:rsidR="00FC4C8D" w:rsidRPr="00FC4C8D">
        <w:rPr>
          <w:rFonts w:ascii="Calibri" w:hAnsi="Calibri" w:cs="Calibri"/>
        </w:rPr>
        <w:t xml:space="preserve"> </w:t>
      </w:r>
      <w:r w:rsidR="00284442" w:rsidRPr="00FC4C8D">
        <w:rPr>
          <w:rFonts w:ascii="Calibri" w:hAnsi="Calibri" w:cs="Calibri"/>
        </w:rPr>
        <w:t>17 ust.</w:t>
      </w:r>
      <w:r w:rsidR="00A71F67">
        <w:rPr>
          <w:rFonts w:ascii="Calibri" w:hAnsi="Calibri" w:cs="Calibri"/>
        </w:rPr>
        <w:t xml:space="preserve"> </w:t>
      </w:r>
      <w:r w:rsidR="00284442" w:rsidRPr="00FC4C8D">
        <w:rPr>
          <w:rFonts w:ascii="Calibri" w:hAnsi="Calibri" w:cs="Calibri"/>
        </w:rPr>
        <w:t xml:space="preserve">2 Ustawy RLKS, </w:t>
      </w:r>
      <w:r w:rsidR="000E6BCB" w:rsidRPr="00FC4C8D">
        <w:rPr>
          <w:rFonts w:ascii="Calibri" w:hAnsi="Calibri" w:cs="Calibri"/>
        </w:rPr>
        <w:t>I</w:t>
      </w:r>
      <w:r w:rsidR="00202AE2" w:rsidRPr="00FC4C8D">
        <w:rPr>
          <w:rFonts w:ascii="Calibri" w:hAnsi="Calibri" w:cs="Calibri"/>
        </w:rPr>
        <w:t>Z</w:t>
      </w:r>
      <w:r w:rsidRPr="00FC4C8D">
        <w:rPr>
          <w:rFonts w:ascii="Calibri" w:hAnsi="Calibri" w:cs="Calibri"/>
        </w:rPr>
        <w:t xml:space="preserve"> FEP 2021-2027</w:t>
      </w:r>
      <w:r w:rsidR="00284442" w:rsidRPr="00FC4C8D">
        <w:rPr>
          <w:rFonts w:ascii="Calibri" w:hAnsi="Calibri" w:cs="Calibri"/>
        </w:rPr>
        <w:t xml:space="preserve"> odmawia udzielenia </w:t>
      </w:r>
      <w:r w:rsidRPr="00FC4C8D">
        <w:rPr>
          <w:rFonts w:ascii="Calibri" w:hAnsi="Calibri" w:cs="Calibri"/>
        </w:rPr>
        <w:t xml:space="preserve">dofinansowania </w:t>
      </w:r>
      <w:r w:rsidR="00284442" w:rsidRPr="00FC4C8D">
        <w:rPr>
          <w:rFonts w:ascii="Calibri" w:hAnsi="Calibri" w:cs="Calibri"/>
        </w:rPr>
        <w:t xml:space="preserve">na ten projekt. </w:t>
      </w:r>
    </w:p>
    <w:p w14:paraId="35B8DD9A" w14:textId="7C36F05F" w:rsidR="00FC4C8D" w:rsidRDefault="000C62CB">
      <w:pPr>
        <w:pStyle w:val="Akapitzlist"/>
        <w:numPr>
          <w:ilvl w:val="0"/>
          <w:numId w:val="68"/>
        </w:numPr>
        <w:spacing w:after="0" w:line="240" w:lineRule="auto"/>
        <w:rPr>
          <w:rFonts w:ascii="Calibri" w:hAnsi="Calibri" w:cs="Calibri"/>
        </w:rPr>
      </w:pPr>
      <w:r w:rsidRPr="00FC4C8D">
        <w:rPr>
          <w:rFonts w:ascii="Calibri" w:hAnsi="Calibri" w:cs="Calibri"/>
        </w:rPr>
        <w:t>W</w:t>
      </w:r>
      <w:r w:rsidR="00284442" w:rsidRPr="00FC4C8D">
        <w:rPr>
          <w:rFonts w:ascii="Calibri" w:hAnsi="Calibri" w:cs="Calibri"/>
        </w:rPr>
        <w:t xml:space="preserve"> </w:t>
      </w:r>
      <w:r w:rsidR="00BD62E9" w:rsidRPr="00FC4C8D">
        <w:rPr>
          <w:rFonts w:ascii="Calibri" w:hAnsi="Calibri" w:cs="Calibri"/>
        </w:rPr>
        <w:t>przypadku,</w:t>
      </w:r>
      <w:r w:rsidR="00284442" w:rsidRPr="00FC4C8D">
        <w:rPr>
          <w:rFonts w:ascii="Calibri" w:hAnsi="Calibri" w:cs="Calibri"/>
        </w:rPr>
        <w:t xml:space="preserve"> </w:t>
      </w:r>
      <w:r w:rsidR="009A4FB1" w:rsidRPr="00FC4C8D">
        <w:rPr>
          <w:rFonts w:ascii="Calibri" w:hAnsi="Calibri" w:cs="Calibri"/>
        </w:rPr>
        <w:t xml:space="preserve">gdy </w:t>
      </w:r>
      <w:r w:rsidR="00284442" w:rsidRPr="00FC4C8D">
        <w:rPr>
          <w:rFonts w:ascii="Calibri" w:hAnsi="Calibri" w:cs="Calibri"/>
        </w:rPr>
        <w:t xml:space="preserve">w dokumentach otrzymanych od LGD, </w:t>
      </w:r>
      <w:r w:rsidR="000E6BCB" w:rsidRPr="00FC4C8D">
        <w:rPr>
          <w:rFonts w:ascii="Calibri" w:hAnsi="Calibri" w:cs="Calibri"/>
        </w:rPr>
        <w:t>I</w:t>
      </w:r>
      <w:r w:rsidR="00202AE2" w:rsidRPr="00FC4C8D">
        <w:rPr>
          <w:rFonts w:ascii="Calibri" w:hAnsi="Calibri" w:cs="Calibri"/>
        </w:rPr>
        <w:t>Z</w:t>
      </w:r>
      <w:r w:rsidRPr="00FC4C8D">
        <w:rPr>
          <w:rFonts w:ascii="Calibri" w:hAnsi="Calibri" w:cs="Calibri"/>
        </w:rPr>
        <w:t xml:space="preserve"> FEP 2021-2027 </w:t>
      </w:r>
      <w:r w:rsidR="00284442" w:rsidRPr="00FC4C8D">
        <w:rPr>
          <w:rFonts w:ascii="Calibri" w:hAnsi="Calibri" w:cs="Calibri"/>
        </w:rPr>
        <w:t xml:space="preserve">stwierdzi braki lub będzie konieczne uzyskanie wyjaśnień wzywa LGD do uzupełnienia braków lub złożenia wyjaśnień w wyznaczonym terminie, nie krótszym niż 7 dni. </w:t>
      </w:r>
    </w:p>
    <w:p w14:paraId="2D688361" w14:textId="77777777" w:rsidR="00FC4C8D" w:rsidRDefault="00284442">
      <w:pPr>
        <w:pStyle w:val="Akapitzlist"/>
        <w:numPr>
          <w:ilvl w:val="0"/>
          <w:numId w:val="68"/>
        </w:numPr>
        <w:spacing w:after="0" w:line="240" w:lineRule="auto"/>
        <w:rPr>
          <w:rFonts w:ascii="Calibri" w:hAnsi="Calibri" w:cs="Calibri"/>
        </w:rPr>
      </w:pPr>
      <w:r w:rsidRPr="00FC4C8D">
        <w:rPr>
          <w:rFonts w:ascii="Calibri" w:hAnsi="Calibri" w:cs="Calibri"/>
        </w:rPr>
        <w:t xml:space="preserve">Etap </w:t>
      </w:r>
      <w:r w:rsidRPr="00FC4C8D">
        <w:rPr>
          <w:rFonts w:ascii="Calibri" w:hAnsi="Calibri" w:cs="Calibri"/>
          <w:b/>
        </w:rPr>
        <w:t>ostatecznej weryfikacji kwalifikowalności</w:t>
      </w:r>
      <w:r w:rsidR="00491AD8" w:rsidRPr="00FC4C8D">
        <w:rPr>
          <w:rFonts w:ascii="Calibri" w:hAnsi="Calibri" w:cs="Calibri"/>
          <w:b/>
        </w:rPr>
        <w:t xml:space="preserve"> </w:t>
      </w:r>
      <w:r w:rsidRPr="00FC4C8D">
        <w:rPr>
          <w:rFonts w:ascii="Calibri" w:hAnsi="Calibri" w:cs="Calibri"/>
        </w:rPr>
        <w:t>obejmuje ocenę spełniania warunków udzielenia wsparcia</w:t>
      </w:r>
      <w:r w:rsidR="000E6BCB" w:rsidRPr="00FC4C8D">
        <w:rPr>
          <w:rFonts w:ascii="Calibri" w:hAnsi="Calibri" w:cs="Calibri"/>
        </w:rPr>
        <w:t>,</w:t>
      </w:r>
      <w:r w:rsidRPr="00FC4C8D">
        <w:rPr>
          <w:rFonts w:ascii="Calibri" w:hAnsi="Calibri" w:cs="Calibri"/>
        </w:rPr>
        <w:t xml:space="preserve"> </w:t>
      </w:r>
      <w:r w:rsidR="009A4FB1" w:rsidRPr="00FC4C8D">
        <w:rPr>
          <w:rFonts w:ascii="Calibri" w:hAnsi="Calibri" w:cs="Calibri"/>
        </w:rPr>
        <w:t xml:space="preserve">o których mowa w sekcji </w:t>
      </w:r>
      <w:r w:rsidR="00EA74FC" w:rsidRPr="00FC4C8D">
        <w:rPr>
          <w:rFonts w:ascii="Calibri" w:hAnsi="Calibri" w:cs="Calibri"/>
        </w:rPr>
        <w:t xml:space="preserve">V.D (etap IZ FEP 2021-2027) i dotyczy wyłącznie </w:t>
      </w:r>
      <w:r w:rsidRPr="00FC4C8D">
        <w:rPr>
          <w:rFonts w:ascii="Calibri" w:hAnsi="Calibri" w:cs="Calibri"/>
        </w:rPr>
        <w:t>p</w:t>
      </w:r>
      <w:r w:rsidR="0060447F" w:rsidRPr="00FC4C8D">
        <w:rPr>
          <w:rFonts w:ascii="Calibri" w:hAnsi="Calibri" w:cs="Calibri"/>
        </w:rPr>
        <w:t>rojektów poprawnie wybranych przez LGD do realizacji</w:t>
      </w:r>
      <w:r w:rsidR="00EA74FC" w:rsidRPr="00FC4C8D">
        <w:rPr>
          <w:rFonts w:ascii="Calibri" w:hAnsi="Calibri" w:cs="Calibri"/>
        </w:rPr>
        <w:t xml:space="preserve">. </w:t>
      </w:r>
    </w:p>
    <w:p w14:paraId="66A1092C" w14:textId="77777777" w:rsidR="00FC4C8D" w:rsidRDefault="00954D9F">
      <w:pPr>
        <w:pStyle w:val="Akapitzlist"/>
        <w:numPr>
          <w:ilvl w:val="0"/>
          <w:numId w:val="68"/>
        </w:numPr>
        <w:spacing w:after="0" w:line="240" w:lineRule="auto"/>
        <w:rPr>
          <w:rFonts w:ascii="Calibri" w:hAnsi="Calibri" w:cs="Calibri"/>
        </w:rPr>
      </w:pPr>
      <w:r w:rsidRPr="00FC4C8D">
        <w:rPr>
          <w:rFonts w:ascii="Calibri" w:hAnsi="Calibri" w:cs="Calibri"/>
        </w:rPr>
        <w:t>J</w:t>
      </w:r>
      <w:r w:rsidR="00284442" w:rsidRPr="00FC4C8D">
        <w:rPr>
          <w:rFonts w:ascii="Calibri" w:hAnsi="Calibri" w:cs="Calibri"/>
        </w:rPr>
        <w:t xml:space="preserve">eżeli nie są spełnione warunki udzielenia wsparcia, </w:t>
      </w:r>
      <w:r w:rsidR="0060447F" w:rsidRPr="00FC4C8D">
        <w:rPr>
          <w:rFonts w:ascii="Calibri" w:hAnsi="Calibri" w:cs="Calibri"/>
        </w:rPr>
        <w:t xml:space="preserve">IZ FEP 2021-2027 odmawia </w:t>
      </w:r>
      <w:r w:rsidR="00284442" w:rsidRPr="00FC4C8D">
        <w:rPr>
          <w:rFonts w:ascii="Calibri" w:hAnsi="Calibri" w:cs="Calibri"/>
        </w:rPr>
        <w:t xml:space="preserve">udzielenia </w:t>
      </w:r>
      <w:r w:rsidR="0060447F" w:rsidRPr="00FC4C8D">
        <w:rPr>
          <w:rFonts w:ascii="Calibri" w:hAnsi="Calibri" w:cs="Calibri"/>
        </w:rPr>
        <w:t xml:space="preserve">dofinansowania. </w:t>
      </w:r>
    </w:p>
    <w:p w14:paraId="6916D074" w14:textId="77777777" w:rsidR="00FC4C8D" w:rsidRDefault="0060447F">
      <w:pPr>
        <w:pStyle w:val="Akapitzlist"/>
        <w:numPr>
          <w:ilvl w:val="0"/>
          <w:numId w:val="68"/>
        </w:numPr>
        <w:spacing w:after="0" w:line="240" w:lineRule="auto"/>
        <w:rPr>
          <w:rFonts w:ascii="Calibri" w:hAnsi="Calibri" w:cs="Calibri"/>
        </w:rPr>
      </w:pPr>
      <w:r w:rsidRPr="00FC4C8D">
        <w:rPr>
          <w:rFonts w:ascii="Calibri" w:hAnsi="Calibri" w:cs="Calibri"/>
        </w:rPr>
        <w:lastRenderedPageBreak/>
        <w:t>J</w:t>
      </w:r>
      <w:r w:rsidR="00284442" w:rsidRPr="00FC4C8D">
        <w:rPr>
          <w:rFonts w:ascii="Calibri" w:hAnsi="Calibri" w:cs="Calibri"/>
        </w:rPr>
        <w:t>eżeli są spełnione warunki udzielenia wsparcia</w:t>
      </w:r>
      <w:r w:rsidRPr="00FC4C8D">
        <w:rPr>
          <w:rFonts w:ascii="Calibri" w:hAnsi="Calibri" w:cs="Calibri"/>
        </w:rPr>
        <w:t>,</w:t>
      </w:r>
      <w:r w:rsidR="00284442" w:rsidRPr="00FC4C8D">
        <w:rPr>
          <w:rFonts w:ascii="Calibri" w:hAnsi="Calibri" w:cs="Calibri"/>
        </w:rPr>
        <w:t xml:space="preserve"> </w:t>
      </w:r>
      <w:r w:rsidRPr="00FC4C8D">
        <w:rPr>
          <w:rFonts w:ascii="Calibri" w:hAnsi="Calibri" w:cs="Calibri"/>
        </w:rPr>
        <w:t xml:space="preserve">IZ FEP 2021-2027 </w:t>
      </w:r>
      <w:r w:rsidR="00284442" w:rsidRPr="00FC4C8D">
        <w:rPr>
          <w:rFonts w:ascii="Calibri" w:hAnsi="Calibri" w:cs="Calibri"/>
        </w:rPr>
        <w:t xml:space="preserve">udziela </w:t>
      </w:r>
      <w:r w:rsidRPr="00FC4C8D">
        <w:rPr>
          <w:rFonts w:ascii="Calibri" w:hAnsi="Calibri" w:cs="Calibri"/>
        </w:rPr>
        <w:t xml:space="preserve">dofinansowania </w:t>
      </w:r>
      <w:r w:rsidR="00284442" w:rsidRPr="00FC4C8D">
        <w:rPr>
          <w:rFonts w:ascii="Calibri" w:hAnsi="Calibri" w:cs="Calibri"/>
        </w:rPr>
        <w:t xml:space="preserve">zgodnie z przepisami regulującymi zasady wsparcia z udziałem EFRR, do limitu środków </w:t>
      </w:r>
      <w:r w:rsidRPr="00FC4C8D">
        <w:rPr>
          <w:rFonts w:ascii="Calibri" w:hAnsi="Calibri" w:cs="Calibri"/>
        </w:rPr>
        <w:t xml:space="preserve">w ramach naboru. </w:t>
      </w:r>
    </w:p>
    <w:p w14:paraId="02996706" w14:textId="77777777" w:rsidR="00FC4C8D" w:rsidRPr="00FC4C8D" w:rsidRDefault="00284442">
      <w:pPr>
        <w:pStyle w:val="Akapitzlist"/>
        <w:numPr>
          <w:ilvl w:val="0"/>
          <w:numId w:val="68"/>
        </w:numPr>
        <w:spacing w:after="0" w:line="240" w:lineRule="auto"/>
        <w:rPr>
          <w:rFonts w:ascii="Calibri" w:hAnsi="Calibri" w:cs="Calibri"/>
        </w:rPr>
      </w:pPr>
      <w:r w:rsidRPr="00FC4C8D">
        <w:rPr>
          <w:rFonts w:ascii="Calibri" w:hAnsi="Calibri" w:cs="Calibri"/>
        </w:rPr>
        <w:t xml:space="preserve">Uchwała w sprawie wyniku weryfikacji </w:t>
      </w:r>
      <w:r w:rsidRPr="00FC4C8D">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FC4C8D">
        <w:rPr>
          <w:rFonts w:ascii="Calibri" w:eastAsia="Times New Roman" w:hAnsi="Calibri" w:cs="Times New Roman"/>
          <w:color w:val="000000"/>
          <w:sz w:val="18"/>
          <w:szCs w:val="24"/>
          <w:lang w:eastAsia="pl-PL"/>
        </w:rPr>
        <w:t xml:space="preserve"> </w:t>
      </w:r>
    </w:p>
    <w:p w14:paraId="180B1D69" w14:textId="622A0F4A" w:rsidR="00F755E9" w:rsidRPr="00FC4C8D" w:rsidRDefault="00284442">
      <w:pPr>
        <w:pStyle w:val="Akapitzlist"/>
        <w:numPr>
          <w:ilvl w:val="0"/>
          <w:numId w:val="68"/>
        </w:numPr>
        <w:spacing w:after="0" w:line="240" w:lineRule="auto"/>
        <w:rPr>
          <w:rStyle w:val="Hipercze"/>
          <w:rFonts w:ascii="Calibri" w:hAnsi="Calibri" w:cs="Calibri"/>
          <w:color w:val="auto"/>
          <w:u w:val="none"/>
        </w:rPr>
      </w:pPr>
      <w:r w:rsidRPr="00FC4C8D">
        <w:rPr>
          <w:rFonts w:ascii="Calibri" w:hAnsi="Calibri" w:cs="Calibri"/>
        </w:rPr>
        <w:t xml:space="preserve">Informacja o wyniku weryfikacji wniosków o dofinansowanie projektów w ramach naboru publikowana jest na stronie internetowej DPROW </w:t>
      </w:r>
      <w:hyperlink r:id="rId13" w:history="1">
        <w:r w:rsidRPr="00FC4C8D">
          <w:rPr>
            <w:rStyle w:val="Hipercze"/>
            <w:rFonts w:ascii="Calibri" w:hAnsi="Calibri" w:cs="Calibri"/>
          </w:rPr>
          <w:t>www.dprow.pomorskie.eu</w:t>
        </w:r>
      </w:hyperlink>
      <w:r w:rsidRPr="00FC4C8D">
        <w:rPr>
          <w:rFonts w:ascii="Calibri" w:hAnsi="Calibri" w:cs="Calibri"/>
        </w:rPr>
        <w:t xml:space="preserve"> oraz programu FEP 2021-2027</w:t>
      </w:r>
      <w:r w:rsidR="00E13AAC" w:rsidRPr="00FC4C8D">
        <w:rPr>
          <w:rFonts w:ascii="Calibri" w:hAnsi="Calibri" w:cs="Calibri"/>
        </w:rPr>
        <w:t xml:space="preserve"> </w:t>
      </w:r>
      <w:hyperlink r:id="rId14" w:history="1">
        <w:r w:rsidR="0033324C" w:rsidRPr="00FC4C8D">
          <w:rPr>
            <w:rStyle w:val="Hipercze"/>
            <w:rFonts w:ascii="Calibri" w:hAnsi="Calibri" w:cs="Calibri"/>
          </w:rPr>
          <w:t>http://funduszeuepomorskie.pl</w:t>
        </w:r>
      </w:hyperlink>
      <w:r w:rsidR="0033324C" w:rsidRPr="00FC4C8D">
        <w:rPr>
          <w:rFonts w:ascii="Calibri" w:hAnsi="Calibri" w:cs="Calibri"/>
        </w:rPr>
        <w:t xml:space="preserve"> </w:t>
      </w:r>
      <w:r w:rsidRPr="00FC4C8D">
        <w:rPr>
          <w:rFonts w:ascii="Calibri" w:hAnsi="Calibri" w:cs="Calibri"/>
        </w:rPr>
        <w:t xml:space="preserve"> i portalu funduszy europejskich </w:t>
      </w:r>
      <w:hyperlink r:id="rId15" w:history="1">
        <w:r w:rsidRPr="00FC4C8D">
          <w:rPr>
            <w:rStyle w:val="Hipercze"/>
            <w:rFonts w:ascii="Calibri" w:hAnsi="Calibri" w:cs="Calibri"/>
          </w:rPr>
          <w:t>http://funduszeeuropejskie.gov.pl/</w:t>
        </w:r>
      </w:hyperlink>
      <w:r w:rsidR="00F755E9" w:rsidRPr="00FC4C8D">
        <w:rPr>
          <w:rStyle w:val="Hipercze"/>
          <w:rFonts w:ascii="Calibri" w:hAnsi="Calibri" w:cs="Calibri"/>
        </w:rPr>
        <w:t xml:space="preserve"> </w:t>
      </w:r>
    </w:p>
    <w:p w14:paraId="4CB58971" w14:textId="04282CE2" w:rsidR="00F755E9" w:rsidRDefault="00F755E9" w:rsidP="00AA1132">
      <w:pPr>
        <w:pStyle w:val="Nagwek2"/>
      </w:pPr>
      <w:bookmarkStart w:id="29" w:name="_Toc204673028"/>
      <w:r>
        <w:t>D</w:t>
      </w:r>
      <w:r w:rsidRPr="009C1DD5">
        <w:t xml:space="preserve">. </w:t>
      </w:r>
      <w:r>
        <w:t>Warunki udzielenia wsparcia na wdrażanie LSR</w:t>
      </w:r>
      <w:bookmarkEnd w:id="29"/>
      <w:r>
        <w:t xml:space="preserve"> </w:t>
      </w:r>
    </w:p>
    <w:p w14:paraId="6B668A71" w14:textId="3EB6BEE1" w:rsidR="00F755E9" w:rsidRDefault="00F755E9">
      <w:pPr>
        <w:pStyle w:val="Akapitzlist"/>
        <w:numPr>
          <w:ilvl w:val="0"/>
          <w:numId w:val="20"/>
        </w:numPr>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57D9FB73" w14:textId="2B08376A" w:rsidR="00F755E9" w:rsidRPr="00CA1E7F" w:rsidRDefault="00F755E9">
      <w:pPr>
        <w:pStyle w:val="Akapitzlist"/>
        <w:numPr>
          <w:ilvl w:val="0"/>
          <w:numId w:val="20"/>
        </w:numPr>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47B8EDB2" w14:textId="6C9AF470" w:rsidR="00B401D4" w:rsidRPr="00945E73" w:rsidRDefault="00B401D4">
      <w:pPr>
        <w:pStyle w:val="Akapitzlist"/>
        <w:numPr>
          <w:ilvl w:val="0"/>
          <w:numId w:val="20"/>
        </w:numPr>
        <w:rPr>
          <w:rFonts w:ascii="Calibri" w:hAnsi="Calibri" w:cs="Calibri"/>
        </w:rPr>
      </w:pPr>
      <w:r w:rsidRPr="00945E73">
        <w:rPr>
          <w:rFonts w:ascii="Calibri" w:hAnsi="Calibri" w:cs="Calibri"/>
        </w:rPr>
        <w:t xml:space="preserve">Systematyka warunków udzielenia wsparcia: </w:t>
      </w:r>
    </w:p>
    <w:p w14:paraId="0AAB66FF" w14:textId="483D79B1" w:rsidR="00B401D4" w:rsidRPr="00945E73" w:rsidRDefault="00B401D4">
      <w:pPr>
        <w:pStyle w:val="Akapitzlist"/>
        <w:numPr>
          <w:ilvl w:val="0"/>
          <w:numId w:val="36"/>
        </w:numPr>
        <w:rPr>
          <w:rFonts w:ascii="Calibri" w:hAnsi="Calibri" w:cs="Calibri"/>
        </w:rPr>
      </w:pPr>
      <w:proofErr w:type="spellStart"/>
      <w:r w:rsidRPr="00945E73">
        <w:rPr>
          <w:rFonts w:ascii="Calibri" w:hAnsi="Calibri" w:cs="Calibri"/>
          <w:b/>
        </w:rPr>
        <w:t>formalno</w:t>
      </w:r>
      <w:proofErr w:type="spellEnd"/>
      <w:r w:rsidRPr="00945E73">
        <w:rPr>
          <w:rFonts w:ascii="Calibri" w:hAnsi="Calibri" w:cs="Calibri"/>
          <w:b/>
        </w:rPr>
        <w:t xml:space="preserve">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78653B4D" w14:textId="4304ED68" w:rsidR="00945E73" w:rsidRPr="00945E73" w:rsidRDefault="00945E73">
      <w:pPr>
        <w:pStyle w:val="Akapitzlist"/>
        <w:numPr>
          <w:ilvl w:val="0"/>
          <w:numId w:val="40"/>
        </w:numPr>
        <w:rPr>
          <w:rFonts w:ascii="Calibri" w:hAnsi="Calibri" w:cs="Calibri"/>
        </w:rPr>
      </w:pPr>
      <w:r w:rsidRPr="00945E73">
        <w:rPr>
          <w:rFonts w:ascii="Calibri" w:hAnsi="Calibri" w:cs="Calibri"/>
        </w:rPr>
        <w:t>poprawności, kompletności wniosku o dofinansowanie,</w:t>
      </w:r>
    </w:p>
    <w:p w14:paraId="2F1499B5" w14:textId="1D1ECF76" w:rsidR="00945E73" w:rsidRPr="00945E73" w:rsidRDefault="00945E73">
      <w:pPr>
        <w:pStyle w:val="Akapitzlist"/>
        <w:numPr>
          <w:ilvl w:val="0"/>
          <w:numId w:val="40"/>
        </w:numPr>
        <w:rPr>
          <w:rFonts w:ascii="Calibri" w:hAnsi="Calibri" w:cs="Calibri"/>
        </w:rPr>
      </w:pPr>
      <w:r w:rsidRPr="00945E73">
        <w:rPr>
          <w:rFonts w:ascii="Calibri" w:hAnsi="Calibri" w:cs="Calibri"/>
        </w:rPr>
        <w:t>kwalifikowalności wnioskodawcy oraz okresu realizacji projektu,</w:t>
      </w:r>
    </w:p>
    <w:p w14:paraId="4C8172D2" w14:textId="2CBFA0DC" w:rsidR="00945E73" w:rsidRPr="00945E73" w:rsidRDefault="00945E73">
      <w:pPr>
        <w:pStyle w:val="Akapitzlist"/>
        <w:numPr>
          <w:ilvl w:val="0"/>
          <w:numId w:val="40"/>
        </w:numPr>
        <w:rPr>
          <w:rFonts w:ascii="Calibri" w:hAnsi="Calibri" w:cs="Calibri"/>
        </w:rPr>
      </w:pPr>
      <w:r w:rsidRPr="00945E73">
        <w:rPr>
          <w:rFonts w:ascii="Calibri" w:hAnsi="Calibri" w:cs="Calibri"/>
        </w:rPr>
        <w:t>zgodności z celami i logiką wsparcia w Działaniu 6.</w:t>
      </w:r>
      <w:r w:rsidR="00F56C5F">
        <w:rPr>
          <w:rFonts w:ascii="Calibri" w:hAnsi="Calibri" w:cs="Calibri"/>
        </w:rPr>
        <w:t>6</w:t>
      </w:r>
      <w:r w:rsidRPr="00945E73">
        <w:rPr>
          <w:rFonts w:ascii="Calibri" w:hAnsi="Calibri" w:cs="Calibri"/>
        </w:rPr>
        <w:t xml:space="preserve"> Infrastruktura </w:t>
      </w:r>
      <w:r w:rsidR="00F56C5F">
        <w:rPr>
          <w:rFonts w:ascii="Calibri" w:hAnsi="Calibri" w:cs="Calibri"/>
        </w:rPr>
        <w:t>społeczna</w:t>
      </w:r>
      <w:r w:rsidRPr="00945E73">
        <w:rPr>
          <w:rFonts w:ascii="Calibri" w:hAnsi="Calibri" w:cs="Calibri"/>
        </w:rPr>
        <w:t xml:space="preserve"> – RLKS FEP 2021-2027 oraz szczegółowymi uwarunkowaniami określonymi dla Działania 6.</w:t>
      </w:r>
      <w:r w:rsidR="00F56C5F">
        <w:rPr>
          <w:rFonts w:ascii="Calibri" w:hAnsi="Calibri" w:cs="Calibri"/>
        </w:rPr>
        <w:t>6</w:t>
      </w:r>
      <w:r w:rsidRPr="00945E73">
        <w:rPr>
          <w:rFonts w:ascii="Calibri" w:hAnsi="Calibri" w:cs="Calibri"/>
        </w:rPr>
        <w:t xml:space="preserve"> Infrastruktura </w:t>
      </w:r>
      <w:r w:rsidR="00F56C5F">
        <w:rPr>
          <w:rFonts w:ascii="Calibri" w:hAnsi="Calibri" w:cs="Calibri"/>
        </w:rPr>
        <w:t>społeczna</w:t>
      </w:r>
      <w:r w:rsidRPr="00945E73">
        <w:rPr>
          <w:rFonts w:ascii="Calibri" w:hAnsi="Calibri" w:cs="Calibri"/>
        </w:rPr>
        <w:t xml:space="preserve"> – RLKS FEP 2021-2027, </w:t>
      </w:r>
    </w:p>
    <w:p w14:paraId="2CD1E628" w14:textId="2240248C" w:rsidR="00945E73" w:rsidRPr="00945E73" w:rsidRDefault="00945E73">
      <w:pPr>
        <w:pStyle w:val="Akapitzlist"/>
        <w:numPr>
          <w:ilvl w:val="0"/>
          <w:numId w:val="40"/>
        </w:numPr>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1C6D7C98" w14:textId="2A6FA67B" w:rsidR="00945E73" w:rsidRPr="00945E73" w:rsidRDefault="00945E73">
      <w:pPr>
        <w:pStyle w:val="Akapitzlist"/>
        <w:numPr>
          <w:ilvl w:val="0"/>
          <w:numId w:val="40"/>
        </w:numPr>
        <w:rPr>
          <w:rFonts w:ascii="Calibri" w:hAnsi="Calibri" w:cs="Calibri"/>
        </w:rPr>
      </w:pPr>
      <w:r w:rsidRPr="00945E73">
        <w:rPr>
          <w:rFonts w:ascii="Calibri" w:hAnsi="Calibri" w:cs="Calibri"/>
        </w:rPr>
        <w:t>zgodności z zasadami pomocy publicznej oraz przepisami z zakresu ochrony środowiska;</w:t>
      </w:r>
    </w:p>
    <w:p w14:paraId="1EA41F78" w14:textId="77777777" w:rsidR="00945E73" w:rsidRPr="00945E73" w:rsidRDefault="00945E73">
      <w:pPr>
        <w:pStyle w:val="Akapitzlist"/>
        <w:numPr>
          <w:ilvl w:val="0"/>
          <w:numId w:val="36"/>
        </w:numPr>
        <w:ind w:left="1071" w:hanging="357"/>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1957F6B8" w14:textId="77777777" w:rsidR="00945E73" w:rsidRPr="00945E73" w:rsidRDefault="00945E73">
      <w:pPr>
        <w:pStyle w:val="Akapitzlist"/>
        <w:numPr>
          <w:ilvl w:val="0"/>
          <w:numId w:val="37"/>
        </w:numPr>
        <w:rPr>
          <w:rFonts w:ascii="Calibri" w:hAnsi="Calibri" w:cs="Calibri"/>
        </w:rPr>
      </w:pPr>
      <w:r w:rsidRPr="00945E73">
        <w:rPr>
          <w:rFonts w:ascii="Calibri" w:hAnsi="Calibri" w:cs="Calibri"/>
        </w:rPr>
        <w:t>zasadą równości szans i niedyskryminacji, w tym dostępności dla osób z niepełnosprawnościami,</w:t>
      </w:r>
    </w:p>
    <w:p w14:paraId="54148C3A" w14:textId="6FF599DB" w:rsidR="00945E73" w:rsidRPr="00945E73" w:rsidRDefault="00945E73">
      <w:pPr>
        <w:pStyle w:val="Akapitzlist"/>
        <w:numPr>
          <w:ilvl w:val="0"/>
          <w:numId w:val="37"/>
        </w:numPr>
        <w:rPr>
          <w:rFonts w:ascii="Calibri" w:hAnsi="Calibri" w:cs="Calibri"/>
        </w:rPr>
      </w:pPr>
      <w:r w:rsidRPr="00945E73">
        <w:rPr>
          <w:rFonts w:ascii="Calibri" w:hAnsi="Calibri" w:cs="Calibri"/>
        </w:rPr>
        <w:t>Kartą Praw Podstawowych Unii Europejskiej oraz Konwencją o Prawach Osób Niepełnosprawnych,</w:t>
      </w:r>
    </w:p>
    <w:p w14:paraId="33547286" w14:textId="77777777" w:rsidR="00945E73" w:rsidRPr="00945E73" w:rsidRDefault="00945E73">
      <w:pPr>
        <w:pStyle w:val="Akapitzlist"/>
        <w:numPr>
          <w:ilvl w:val="0"/>
          <w:numId w:val="37"/>
        </w:numPr>
        <w:rPr>
          <w:rFonts w:ascii="Calibri" w:hAnsi="Calibri" w:cs="Calibri"/>
        </w:rPr>
      </w:pPr>
      <w:r w:rsidRPr="00945E73">
        <w:rPr>
          <w:rFonts w:ascii="Calibri" w:hAnsi="Calibri" w:cs="Calibri"/>
        </w:rPr>
        <w:t>zasadą równości kobiet i mężczyzn,</w:t>
      </w:r>
    </w:p>
    <w:p w14:paraId="49BA5645" w14:textId="338181AE" w:rsidR="00945E73" w:rsidRPr="00945E73" w:rsidRDefault="00945E73">
      <w:pPr>
        <w:pStyle w:val="Akapitzlist"/>
        <w:numPr>
          <w:ilvl w:val="0"/>
          <w:numId w:val="37"/>
        </w:numPr>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80D650E" w14:textId="212895A5" w:rsidR="00945E73" w:rsidRPr="00945E73" w:rsidRDefault="00945E73">
      <w:pPr>
        <w:pStyle w:val="Akapitzlist"/>
        <w:numPr>
          <w:ilvl w:val="0"/>
          <w:numId w:val="20"/>
        </w:numPr>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5D0104F1" w14:textId="403A302A" w:rsidR="007F1021" w:rsidRPr="00FC4C8D" w:rsidRDefault="007F1021" w:rsidP="00AA1132">
      <w:pPr>
        <w:pStyle w:val="Nagwek2"/>
        <w:rPr>
          <w:rFonts w:cs="Calibri"/>
          <w:szCs w:val="26"/>
        </w:rPr>
      </w:pPr>
      <w:bookmarkStart w:id="30" w:name="_Toc204673029"/>
      <w:r w:rsidRPr="00FC4C8D">
        <w:rPr>
          <w:szCs w:val="26"/>
        </w:rPr>
        <w:t xml:space="preserve">E. </w:t>
      </w:r>
      <w:r w:rsidRPr="00FC4C8D">
        <w:rPr>
          <w:rFonts w:cs="Calibri"/>
          <w:szCs w:val="26"/>
        </w:rPr>
        <w:t>Kryteria wyboru operacji</w:t>
      </w:r>
      <w:bookmarkEnd w:id="30"/>
      <w:r w:rsidRPr="00FC4C8D">
        <w:rPr>
          <w:rFonts w:cs="Calibri"/>
          <w:szCs w:val="26"/>
        </w:rPr>
        <w:t xml:space="preserve"> </w:t>
      </w:r>
    </w:p>
    <w:p w14:paraId="0B276F24" w14:textId="433EA9FC" w:rsidR="007F1021" w:rsidRPr="00FC4C8D" w:rsidRDefault="007F1021">
      <w:pPr>
        <w:pStyle w:val="Akapitzlist"/>
        <w:numPr>
          <w:ilvl w:val="0"/>
          <w:numId w:val="38"/>
        </w:numPr>
        <w:spacing w:after="120"/>
        <w:rPr>
          <w:rFonts w:ascii="Calibri" w:hAnsi="Calibri" w:cs="Calibri"/>
          <w:bCs/>
        </w:rPr>
      </w:pPr>
      <w:r w:rsidRPr="00FC4C8D">
        <w:rPr>
          <w:rFonts w:ascii="Calibri" w:hAnsi="Calibri" w:cs="Calibri"/>
          <w:bCs/>
        </w:rPr>
        <w:t xml:space="preserve">Opracowanie </w:t>
      </w:r>
      <w:r w:rsidRPr="00FC4C8D">
        <w:rPr>
          <w:rFonts w:ascii="Calibri" w:hAnsi="Calibri" w:cs="Calibri"/>
          <w:b/>
          <w:bCs/>
        </w:rPr>
        <w:t>lokalnych</w:t>
      </w:r>
      <w:r w:rsidRPr="00FC4C8D">
        <w:rPr>
          <w:rFonts w:ascii="Calibri" w:hAnsi="Calibri" w:cs="Calibri"/>
          <w:bCs/>
        </w:rPr>
        <w:t xml:space="preserve"> </w:t>
      </w:r>
      <w:r w:rsidRPr="00FC4C8D">
        <w:rPr>
          <w:rFonts w:ascii="Calibri" w:hAnsi="Calibri" w:cs="Calibri"/>
          <w:b/>
          <w:bCs/>
        </w:rPr>
        <w:t xml:space="preserve">kryteriów wyboru </w:t>
      </w:r>
      <w:r w:rsidRPr="00FC4C8D">
        <w:rPr>
          <w:rFonts w:ascii="Calibri" w:hAnsi="Calibri" w:cs="Calibri"/>
          <w:bCs/>
        </w:rPr>
        <w:t xml:space="preserve">jest wyłączną kompetencją LGD. </w:t>
      </w:r>
    </w:p>
    <w:p w14:paraId="02DF668A" w14:textId="46DE7B47" w:rsidR="007F1021" w:rsidRPr="00FC4C8D" w:rsidRDefault="007F1021">
      <w:pPr>
        <w:pStyle w:val="Akapitzlist"/>
        <w:numPr>
          <w:ilvl w:val="0"/>
          <w:numId w:val="38"/>
        </w:numPr>
        <w:spacing w:after="120"/>
        <w:rPr>
          <w:rFonts w:ascii="Calibri" w:hAnsi="Calibri" w:cs="Calibri"/>
          <w:bCs/>
        </w:rPr>
      </w:pPr>
      <w:r w:rsidRPr="00FC4C8D">
        <w:rPr>
          <w:rFonts w:ascii="Calibri" w:hAnsi="Calibri" w:cs="Calibri"/>
        </w:rPr>
        <w:t>Lokalne kryteria wyboru dla Przedsięwzięcia</w:t>
      </w:r>
      <w:r w:rsidR="003F2422" w:rsidRPr="0053662F">
        <w:rPr>
          <w:rFonts w:ascii="Calibri" w:hAnsi="Calibri" w:cs="Calibri"/>
        </w:rPr>
        <w:t>.2.2. Rozwój infrastruktury i usług społecznych w ramach Lokalnej Strategii Rozwoju 2022-2027 zostały zatwierdzone przez Rad</w:t>
      </w:r>
      <w:r w:rsidR="003F2422">
        <w:rPr>
          <w:rFonts w:ascii="Calibri" w:hAnsi="Calibri" w:cs="Calibri"/>
        </w:rPr>
        <w:t>ę</w:t>
      </w:r>
      <w:r w:rsidR="003F2422" w:rsidRPr="0053662F">
        <w:rPr>
          <w:rFonts w:ascii="Calibri" w:hAnsi="Calibri" w:cs="Calibri"/>
        </w:rPr>
        <w:t xml:space="preserve"> Lokalnej Grupy Działania „Kaszubska Droga” uchwałą nr 8/2024 z dnia 17 czerwca 2024 r. i stanowią </w:t>
      </w:r>
      <w:r w:rsidR="003F2422" w:rsidRPr="0053662F">
        <w:rPr>
          <w:rFonts w:ascii="Calibri" w:hAnsi="Calibri" w:cs="Calibri"/>
          <w:u w:val="single"/>
        </w:rPr>
        <w:t>Załącznik Nr 2</w:t>
      </w:r>
      <w:r w:rsidR="003F2422" w:rsidRPr="0053662F">
        <w:rPr>
          <w:rFonts w:ascii="Calibri" w:hAnsi="Calibri" w:cs="Calibri"/>
        </w:rPr>
        <w:t xml:space="preserve"> do niniejszego Regulaminu. </w:t>
      </w:r>
      <w:r w:rsidRPr="00FC4C8D">
        <w:rPr>
          <w:rFonts w:ascii="Calibri" w:hAnsi="Calibri" w:cs="Calibri"/>
        </w:rPr>
        <w:t xml:space="preserve"> </w:t>
      </w:r>
    </w:p>
    <w:p w14:paraId="4F6D60EC" w14:textId="72A9300A" w:rsidR="007F1021" w:rsidRPr="00264E69" w:rsidRDefault="007F1021">
      <w:pPr>
        <w:pStyle w:val="Akapitzlist"/>
        <w:numPr>
          <w:ilvl w:val="0"/>
          <w:numId w:val="38"/>
        </w:numPr>
        <w:spacing w:after="120"/>
        <w:rPr>
          <w:rFonts w:ascii="Calibri" w:hAnsi="Calibri" w:cs="Calibri"/>
          <w:bCs/>
        </w:rPr>
      </w:pPr>
      <w:r w:rsidRPr="00264E69">
        <w:rPr>
          <w:rFonts w:ascii="Calibri" w:hAnsi="Calibri" w:cs="Calibri"/>
        </w:rPr>
        <w:t xml:space="preserve">Określa się minimum punktowe dla naboru w wysokości </w:t>
      </w:r>
      <w:r w:rsidR="003F2422" w:rsidRPr="00264E69">
        <w:rPr>
          <w:rFonts w:ascii="Calibri" w:hAnsi="Calibri" w:cs="Calibri"/>
        </w:rPr>
        <w:t xml:space="preserve">10 </w:t>
      </w:r>
      <w:r w:rsidRPr="00264E69">
        <w:rPr>
          <w:rFonts w:ascii="Calibri" w:hAnsi="Calibri" w:cs="Calibri"/>
        </w:rPr>
        <w:t xml:space="preserve">punktów. </w:t>
      </w:r>
    </w:p>
    <w:p w14:paraId="322C1EB2" w14:textId="619EE197" w:rsidR="007F1021" w:rsidRPr="00264E69" w:rsidRDefault="007F1021">
      <w:pPr>
        <w:pStyle w:val="Akapitzlist"/>
        <w:numPr>
          <w:ilvl w:val="0"/>
          <w:numId w:val="38"/>
        </w:numPr>
        <w:spacing w:after="120"/>
        <w:rPr>
          <w:rFonts w:ascii="Calibri" w:hAnsi="Calibri" w:cs="Calibri"/>
          <w:bCs/>
        </w:rPr>
      </w:pPr>
      <w:r w:rsidRPr="00264E69">
        <w:rPr>
          <w:rFonts w:ascii="Calibri" w:hAnsi="Calibri" w:cs="Calibri"/>
        </w:rPr>
        <w:t>O kolejności na liście operacji wybranych decyduje:</w:t>
      </w:r>
    </w:p>
    <w:p w14:paraId="51120EB9" w14:textId="77777777" w:rsidR="003F2422" w:rsidRPr="00B76709" w:rsidRDefault="003F2422" w:rsidP="003F2422">
      <w:pPr>
        <w:spacing w:after="120"/>
        <w:rPr>
          <w:rFonts w:ascii="Calibri" w:hAnsi="Calibri" w:cs="Calibri"/>
        </w:rPr>
      </w:pPr>
      <w:r w:rsidRPr="00B76709">
        <w:rPr>
          <w:rFonts w:ascii="Calibri" w:hAnsi="Calibri" w:cs="Calibri"/>
        </w:rPr>
        <w:t>łączna suma punktów w kryteriach wyboru operacji, a w przypadku takiej samej łącznej liczby punktów suma punktów w lokalnych kryteriach wyboru</w:t>
      </w:r>
      <w:r w:rsidRPr="0008617F">
        <w:rPr>
          <w:rStyle w:val="Odwoaniedokomentarza"/>
        </w:rPr>
        <w:t xml:space="preserve"> </w:t>
      </w:r>
      <w:r w:rsidRPr="00B76709">
        <w:rPr>
          <w:rFonts w:ascii="Calibri" w:hAnsi="Calibri" w:cs="Calibri"/>
        </w:rPr>
        <w:t>rankingujących tj. rozstrzygających- decyduje kolejno:</w:t>
      </w:r>
    </w:p>
    <w:p w14:paraId="3CCBA9CC" w14:textId="02CB0D19" w:rsidR="003F2422" w:rsidRPr="00B76709" w:rsidRDefault="003F2422">
      <w:pPr>
        <w:pStyle w:val="Akapitzlist"/>
        <w:numPr>
          <w:ilvl w:val="0"/>
          <w:numId w:val="71"/>
        </w:numPr>
        <w:spacing w:after="120"/>
        <w:rPr>
          <w:rFonts w:ascii="Calibri" w:hAnsi="Calibri" w:cs="Calibri"/>
        </w:rPr>
      </w:pPr>
      <w:r w:rsidRPr="00B76709">
        <w:rPr>
          <w:rFonts w:ascii="Calibri" w:hAnsi="Calibri" w:cs="Calibri"/>
        </w:rPr>
        <w:t>kryterium strategiczne nr 8</w:t>
      </w:r>
      <w:r w:rsidR="001C0D4B">
        <w:rPr>
          <w:rFonts w:ascii="Calibri" w:hAnsi="Calibri" w:cs="Calibri"/>
        </w:rPr>
        <w:t xml:space="preserve"> </w:t>
      </w:r>
      <w:r w:rsidRPr="00B76709">
        <w:rPr>
          <w:rFonts w:ascii="Calibri" w:hAnsi="Calibri" w:cs="Calibri"/>
        </w:rPr>
        <w:t xml:space="preserve">- </w:t>
      </w:r>
      <w:r w:rsidR="000E12FC">
        <w:rPr>
          <w:rFonts w:ascii="Calibri" w:hAnsi="Calibri" w:cs="Calibri"/>
        </w:rPr>
        <w:t>Ponadstandardowe d</w:t>
      </w:r>
      <w:r w:rsidRPr="00B76709">
        <w:rPr>
          <w:rFonts w:ascii="Calibri" w:hAnsi="Calibri" w:cs="Calibri"/>
        </w:rPr>
        <w:t>ostosowanie infrastruktury do potrzeb grup osób ze specjalnymi potrzebami</w:t>
      </w:r>
    </w:p>
    <w:p w14:paraId="6C3DC1BC" w14:textId="77777777" w:rsidR="003F2422" w:rsidRPr="0008617F" w:rsidRDefault="003F2422">
      <w:pPr>
        <w:pStyle w:val="Akapitzlist"/>
        <w:numPr>
          <w:ilvl w:val="0"/>
          <w:numId w:val="71"/>
        </w:numPr>
        <w:spacing w:after="120"/>
        <w:rPr>
          <w:rFonts w:ascii="Calibri" w:hAnsi="Calibri" w:cs="Calibri"/>
        </w:rPr>
      </w:pPr>
      <w:r w:rsidRPr="0008617F">
        <w:rPr>
          <w:rFonts w:ascii="Calibri" w:hAnsi="Calibri" w:cs="Calibri"/>
        </w:rPr>
        <w:t>Kryterium strategiczne nr 7- Centrum Usług Społecznych</w:t>
      </w:r>
    </w:p>
    <w:p w14:paraId="183E4635" w14:textId="77777777" w:rsidR="003F2422" w:rsidRDefault="003F2422" w:rsidP="003F2422">
      <w:pPr>
        <w:spacing w:after="120"/>
        <w:rPr>
          <w:rFonts w:ascii="Calibri" w:hAnsi="Calibri" w:cs="Calibri"/>
        </w:rPr>
      </w:pPr>
      <w:r>
        <w:rPr>
          <w:rFonts w:ascii="Calibri" w:hAnsi="Calibri" w:cs="Calibri"/>
        </w:rPr>
        <w:t>W przypadku, gdy w dalszym ciągu dwie lub więcej operacji otrzymuje te sama liczbę punktów o kolejności na liście decyduje kolejno:</w:t>
      </w:r>
    </w:p>
    <w:p w14:paraId="28180AF0" w14:textId="77777777" w:rsidR="003F2422" w:rsidRDefault="003F2422">
      <w:pPr>
        <w:pStyle w:val="Akapitzlist"/>
        <w:numPr>
          <w:ilvl w:val="0"/>
          <w:numId w:val="72"/>
        </w:numPr>
        <w:spacing w:after="120"/>
        <w:rPr>
          <w:rFonts w:ascii="Calibri" w:hAnsi="Calibri" w:cs="Calibri"/>
        </w:rPr>
      </w:pPr>
      <w:r>
        <w:rPr>
          <w:rFonts w:ascii="Calibri" w:hAnsi="Calibri" w:cs="Calibri"/>
        </w:rPr>
        <w:t>Mniejsza wnioskowana kwota wsparcia,</w:t>
      </w:r>
    </w:p>
    <w:p w14:paraId="3D686F0E" w14:textId="77777777" w:rsidR="003F2422" w:rsidRPr="00B76709" w:rsidRDefault="003F2422">
      <w:pPr>
        <w:pStyle w:val="Akapitzlist"/>
        <w:numPr>
          <w:ilvl w:val="0"/>
          <w:numId w:val="72"/>
        </w:numPr>
        <w:spacing w:after="120"/>
        <w:rPr>
          <w:rFonts w:ascii="Calibri" w:hAnsi="Calibri" w:cs="Calibri"/>
        </w:rPr>
      </w:pPr>
      <w:r>
        <w:rPr>
          <w:rFonts w:ascii="Calibri" w:hAnsi="Calibri" w:cs="Calibri"/>
        </w:rPr>
        <w:t>Wcześniejsza data złożenia wniosku o wsparcie w systemie CST.</w:t>
      </w:r>
    </w:p>
    <w:p w14:paraId="52757A63" w14:textId="77777777" w:rsidR="003F2422" w:rsidRPr="00D773C7" w:rsidRDefault="003F2422" w:rsidP="003F2422">
      <w:pPr>
        <w:pStyle w:val="Akapitzlist"/>
        <w:spacing w:after="120"/>
        <w:rPr>
          <w:rFonts w:ascii="Calibri" w:hAnsi="Calibri" w:cs="Calibri"/>
          <w:bCs/>
          <w:highlight w:val="yellow"/>
        </w:rPr>
      </w:pPr>
    </w:p>
    <w:p w14:paraId="22836BDA" w14:textId="45D14B90" w:rsidR="00E2507E" w:rsidRPr="00FC4C8D" w:rsidRDefault="00E2507E">
      <w:pPr>
        <w:pStyle w:val="Akapitzlist"/>
        <w:numPr>
          <w:ilvl w:val="0"/>
          <w:numId w:val="38"/>
        </w:numPr>
        <w:spacing w:after="120"/>
        <w:rPr>
          <w:rFonts w:ascii="Calibri" w:hAnsi="Calibri" w:cs="Calibri"/>
        </w:rPr>
      </w:pPr>
      <w:r w:rsidRPr="00FC4C8D">
        <w:rPr>
          <w:rFonts w:ascii="Calibri" w:hAnsi="Calibri" w:cs="Calibri"/>
        </w:rPr>
        <w:t xml:space="preserve">Wykaz załączników niezbędnych </w:t>
      </w:r>
      <w:r w:rsidRPr="003F2422">
        <w:rPr>
          <w:rFonts w:ascii="Calibri" w:hAnsi="Calibri" w:cs="Calibri"/>
        </w:rPr>
        <w:t>do uzyskania punktów za określone lokalne kryteria wyboru (premiujące)</w:t>
      </w:r>
      <w:r w:rsidR="00CA2850" w:rsidRPr="003F2422">
        <w:rPr>
          <w:rFonts w:ascii="Calibri" w:hAnsi="Calibri" w:cs="Calibri"/>
        </w:rPr>
        <w:t xml:space="preserve"> na etapie oceny LGD</w:t>
      </w:r>
      <w:r w:rsidRPr="003F2422">
        <w:rPr>
          <w:rFonts w:ascii="Calibri" w:hAnsi="Calibri" w:cs="Calibri"/>
        </w:rPr>
        <w:t xml:space="preserve"> zawiera Załącznika nr 2a do niniejszego Regulaminu.</w:t>
      </w:r>
      <w:r w:rsidRPr="00FC4C8D">
        <w:rPr>
          <w:rFonts w:ascii="Calibri" w:hAnsi="Calibri" w:cs="Calibri"/>
        </w:rPr>
        <w:t xml:space="preserve">   </w:t>
      </w:r>
    </w:p>
    <w:p w14:paraId="2FAA0B65" w14:textId="680C2F2E" w:rsidR="00E2507E" w:rsidRPr="00E2507E" w:rsidRDefault="00E2507E" w:rsidP="00E2507E">
      <w:pPr>
        <w:spacing w:after="120"/>
        <w:rPr>
          <w:rFonts w:ascii="Calibri" w:hAnsi="Calibri" w:cs="Calibri"/>
          <w:highlight w:val="yellow"/>
        </w:rPr>
      </w:pPr>
    </w:p>
    <w:p w14:paraId="72E356AE" w14:textId="0234F40D" w:rsidR="00F755E9" w:rsidRPr="00E2507E" w:rsidRDefault="00945E73" w:rsidP="00AA1132">
      <w:pPr>
        <w:pStyle w:val="Nagwek2"/>
        <w:spacing w:before="120" w:after="120" w:line="240" w:lineRule="auto"/>
        <w:rPr>
          <w:rFonts w:cs="Calibri"/>
          <w:bCs/>
          <w:szCs w:val="26"/>
        </w:rPr>
      </w:pPr>
      <w:bookmarkStart w:id="31" w:name="_Toc204673030"/>
      <w:r w:rsidRPr="00E2507E">
        <w:rPr>
          <w:rFonts w:cs="Calibri"/>
          <w:bCs/>
          <w:szCs w:val="26"/>
        </w:rPr>
        <w:t>F</w:t>
      </w:r>
      <w:r w:rsidR="00174F91" w:rsidRPr="00E2507E">
        <w:rPr>
          <w:rFonts w:cs="Calibri"/>
          <w:bCs/>
          <w:szCs w:val="26"/>
        </w:rPr>
        <w:t xml:space="preserve">. Informacja o dokumentach niezbędnych do udzielenia </w:t>
      </w:r>
      <w:r w:rsidR="008F423E" w:rsidRPr="00E2507E">
        <w:rPr>
          <w:rFonts w:cs="Calibri"/>
          <w:bCs/>
          <w:szCs w:val="26"/>
        </w:rPr>
        <w:t>dofinansowania</w:t>
      </w:r>
      <w:bookmarkEnd w:id="31"/>
    </w:p>
    <w:p w14:paraId="754D3254" w14:textId="4F68D262" w:rsidR="00D369F7" w:rsidRDefault="00A96482">
      <w:pPr>
        <w:pStyle w:val="Akapitzlist"/>
        <w:numPr>
          <w:ilvl w:val="0"/>
          <w:numId w:val="39"/>
        </w:numPr>
        <w:spacing w:after="0"/>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0719950" w14:textId="2E651601" w:rsidR="00FE44B6" w:rsidRDefault="00A04976">
      <w:pPr>
        <w:pStyle w:val="Akapitzlist"/>
        <w:numPr>
          <w:ilvl w:val="0"/>
          <w:numId w:val="39"/>
        </w:numPr>
        <w:spacing w:after="0"/>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etapu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6ADF7F92" w14:textId="0E1754A3" w:rsidR="0063597B" w:rsidRPr="00AF0D5E" w:rsidRDefault="0063597B">
      <w:pPr>
        <w:pStyle w:val="Akapitzlist"/>
        <w:numPr>
          <w:ilvl w:val="0"/>
          <w:numId w:val="39"/>
        </w:numPr>
        <w:spacing w:after="0"/>
        <w:rPr>
          <w:rFonts w:ascii="Calibri" w:hAnsi="Calibri" w:cs="Calibri"/>
        </w:rPr>
      </w:pPr>
      <w:r w:rsidRPr="00AF0D5E">
        <w:rPr>
          <w:rFonts w:ascii="Calibri" w:hAnsi="Calibri" w:cs="Calibri"/>
        </w:rPr>
        <w:t xml:space="preserve">Niedostarczenie </w:t>
      </w:r>
      <w:r w:rsidR="00C95960" w:rsidRPr="00AF0D5E">
        <w:rPr>
          <w:rFonts w:ascii="Calibri" w:hAnsi="Calibri" w:cs="Calibri"/>
        </w:rPr>
        <w:t xml:space="preserve">wymienionych w </w:t>
      </w:r>
      <w:r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11054393" w:rsidR="00945E73" w:rsidRPr="00AF0D5E" w:rsidRDefault="005A0BEF">
      <w:pPr>
        <w:pStyle w:val="Akapitzlist"/>
        <w:numPr>
          <w:ilvl w:val="0"/>
          <w:numId w:val="39"/>
        </w:numPr>
        <w:spacing w:after="0"/>
        <w:rPr>
          <w:rFonts w:ascii="Calibri" w:hAnsi="Calibri" w:cs="Calibri"/>
        </w:rPr>
      </w:pPr>
      <w:r>
        <w:t>IZ FEP 2021-</w:t>
      </w:r>
      <w:r w:rsidR="00BD62E9">
        <w:t>2027 zastrzega</w:t>
      </w:r>
      <w:r w:rsidR="00945E73">
        <w:t xml:space="preserve">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376D0B22" w14:textId="77777777" w:rsidR="000E6BCB" w:rsidRPr="000E6BCB" w:rsidRDefault="000E6BCB" w:rsidP="00AA1132">
      <w:pPr>
        <w:pStyle w:val="Akapitzlist"/>
        <w:spacing w:after="0"/>
        <w:ind w:left="502"/>
        <w:rPr>
          <w:rFonts w:ascii="Calibri" w:hAnsi="Calibri" w:cs="Calibri"/>
        </w:rPr>
      </w:pPr>
    </w:p>
    <w:p w14:paraId="21F5F077" w14:textId="1AFA61C9" w:rsidR="00945E73" w:rsidRPr="00A87BAF" w:rsidRDefault="00945E73" w:rsidP="00AA1132">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531E3CC7" w14:textId="11FE10CE" w:rsidR="00A41D7F" w:rsidRDefault="00A41D7F" w:rsidP="00870DB9">
      <w:pPr>
        <w:spacing w:after="0"/>
        <w:rPr>
          <w:rFonts w:ascii="Calibri" w:hAnsi="Calibri" w:cs="Calibri"/>
          <w:b/>
          <w:bCs/>
        </w:rPr>
      </w:pPr>
      <w:r w:rsidRPr="00A41D7F">
        <w:rPr>
          <w:rFonts w:ascii="Calibri" w:hAnsi="Calibri" w:cs="Calibri"/>
          <w:b/>
          <w:bCs/>
          <w:noProof/>
        </w:rPr>
        <mc:AlternateContent>
          <mc:Choice Requires="wps">
            <w:drawing>
              <wp:anchor distT="45720" distB="45720" distL="114300" distR="114300" simplePos="0" relativeHeight="251659264" behindDoc="0" locked="0" layoutInCell="1" allowOverlap="1" wp14:anchorId="00AEE4FA" wp14:editId="32ABA05E">
                <wp:simplePos x="0" y="0"/>
                <wp:positionH relativeFrom="margin">
                  <wp:align>right</wp:align>
                </wp:positionH>
                <wp:positionV relativeFrom="paragraph">
                  <wp:posOffset>248920</wp:posOffset>
                </wp:positionV>
                <wp:extent cx="6448425" cy="2524125"/>
                <wp:effectExtent l="0" t="0" r="28575"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24125"/>
                        </a:xfrm>
                        <a:prstGeom prst="rect">
                          <a:avLst/>
                        </a:prstGeom>
                        <a:solidFill>
                          <a:schemeClr val="bg1">
                            <a:lumMod val="85000"/>
                          </a:schemeClr>
                        </a:solidFill>
                        <a:ln w="9525">
                          <a:solidFill>
                            <a:srgbClr val="000000"/>
                          </a:solidFill>
                          <a:miter lim="800000"/>
                          <a:headEnd/>
                          <a:tailEnd/>
                        </a:ln>
                      </wps:spPr>
                      <wps:txbx>
                        <w:txbxContent>
                          <w:p w14:paraId="4A15140C" w14:textId="4F5784CA" w:rsidR="00A71F67" w:rsidRPr="00A41D7F" w:rsidRDefault="00A71F67" w:rsidP="00A41D7F">
                            <w:pPr>
                              <w:rPr>
                                <w:rFonts w:ascii="Calibri" w:hAnsi="Calibri" w:cs="Calibri"/>
                              </w:rPr>
                            </w:pPr>
                            <w:r w:rsidRPr="00A41D7F">
                              <w:rPr>
                                <w:rFonts w:ascii="Calibri" w:hAnsi="Calibri" w:cs="Calibri"/>
                              </w:rPr>
                              <w:t>Uwaga!</w:t>
                            </w:r>
                          </w:p>
                          <w:p w14:paraId="25AEF417" w14:textId="77777777" w:rsidR="00A71F67" w:rsidRPr="00A41D7F" w:rsidRDefault="00A71F67"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A71F67" w:rsidRPr="00A41D7F" w:rsidRDefault="00A71F67"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A71F67" w:rsidRDefault="00A71F67"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margin-left:456.55pt;margin-top:19.6pt;width:507.75pt;height:198.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" fillcolor="#d8d8d8 [2732]">
                <v:textbox>
                  <w:txbxContent>
                    <w:p w14:paraId="4A15140C" w14:textId="4F5784CA" w:rsidR="00A71F67" w:rsidRPr="00A41D7F" w:rsidRDefault="00A71F67" w:rsidP="00A41D7F">
                      <w:pPr>
                        <w:rPr>
                          <w:rFonts w:ascii="Calibri" w:hAnsi="Calibri" w:cs="Calibri"/>
                        </w:rPr>
                      </w:pPr>
                      <w:r w:rsidRPr="00A41D7F">
                        <w:rPr>
                          <w:rFonts w:ascii="Calibri" w:hAnsi="Calibri" w:cs="Calibri"/>
                        </w:rPr>
                        <w:t>Uwaga!</w:t>
                      </w:r>
                    </w:p>
                    <w:p w14:paraId="25AEF417" w14:textId="77777777" w:rsidR="00A71F67" w:rsidRPr="00A41D7F" w:rsidRDefault="00A71F67"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A71F67" w:rsidRPr="00A41D7F" w:rsidRDefault="00A71F67"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A71F67" w:rsidRDefault="00A71F67"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A41D7F" w:rsidRDefault="0053190D" w:rsidP="00A41D7F">
      <w:pPr>
        <w:pStyle w:val="Nagwek1"/>
      </w:pPr>
      <w:bookmarkStart w:id="32" w:name="_Toc204673031"/>
      <w:r w:rsidRPr="00A41D7F">
        <w:t>VI. WARUNKI PRZYGOTOWANIA I REALIZACJI PROJEKTÓW</w:t>
      </w:r>
      <w:bookmarkEnd w:id="32"/>
      <w:r w:rsidRPr="00A41D7F">
        <w:t xml:space="preserve"> </w:t>
      </w:r>
    </w:p>
    <w:p w14:paraId="0109940B" w14:textId="3FC06AE0" w:rsidR="00565F8E" w:rsidRPr="00565F8E" w:rsidRDefault="00565F8E" w:rsidP="00A41D7F">
      <w:pPr>
        <w:pStyle w:val="Nagwek2"/>
      </w:pPr>
      <w:bookmarkStart w:id="33" w:name="_Toc204673032"/>
      <w:r>
        <w:t>A</w:t>
      </w:r>
      <w:r w:rsidRPr="00565F8E">
        <w:t xml:space="preserve">. </w:t>
      </w:r>
      <w:r>
        <w:t>Informacje ogólne</w:t>
      </w:r>
      <w:bookmarkEnd w:id="33"/>
    </w:p>
    <w:p w14:paraId="32AC9E6D" w14:textId="4E8ADCC8" w:rsidR="00CD6A95" w:rsidRPr="00CD111A" w:rsidRDefault="00CD6A95">
      <w:pPr>
        <w:pStyle w:val="Akapitzlist"/>
        <w:numPr>
          <w:ilvl w:val="2"/>
          <w:numId w:val="10"/>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CD111A">
        <w:rPr>
          <w:rFonts w:ascii="Calibri" w:hAnsi="Calibri" w:cs="Calibri"/>
        </w:rPr>
        <w:t>6.</w:t>
      </w:r>
      <w:r w:rsidR="00411855">
        <w:rPr>
          <w:rFonts w:ascii="Calibri" w:hAnsi="Calibri" w:cs="Calibri"/>
        </w:rPr>
        <w:t>6</w:t>
      </w:r>
      <w:r w:rsidR="00CD111A">
        <w:rPr>
          <w:rFonts w:ascii="Calibri" w:hAnsi="Calibri" w:cs="Calibri"/>
        </w:rPr>
        <w:t xml:space="preserve"> </w:t>
      </w:r>
      <w:r w:rsidR="00CD111A" w:rsidRPr="00CD111A">
        <w:rPr>
          <w:rFonts w:ascii="Calibri" w:hAnsi="Calibri" w:cs="Calibri"/>
        </w:rPr>
        <w:t xml:space="preserve">Infrastruktura </w:t>
      </w:r>
      <w:r w:rsidR="00411855">
        <w:rPr>
          <w:rFonts w:ascii="Calibri" w:hAnsi="Calibri" w:cs="Calibri"/>
        </w:rPr>
        <w:t>społeczna -</w:t>
      </w:r>
      <w:r w:rsidR="00CD111A" w:rsidRPr="00CD111A">
        <w:rPr>
          <w:rFonts w:ascii="Calibri" w:hAnsi="Calibri" w:cs="Calibri"/>
        </w:rPr>
        <w:t xml:space="preserve"> RLKS </w:t>
      </w:r>
      <w:r w:rsidR="00CD111A">
        <w:rPr>
          <w:rFonts w:ascii="Calibri" w:hAnsi="Calibri" w:cs="Calibri"/>
        </w:rPr>
        <w:t xml:space="preserve">oraz </w:t>
      </w:r>
      <w:r w:rsidRPr="00CD111A">
        <w:rPr>
          <w:rFonts w:ascii="Calibri" w:hAnsi="Calibri" w:cs="Calibri"/>
        </w:rPr>
        <w:t xml:space="preserve">zawarto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45E4EFBD" w14:textId="0E6D67F2" w:rsidR="00565F8E" w:rsidRDefault="00565F8E">
      <w:pPr>
        <w:pStyle w:val="Akapitzlist"/>
        <w:numPr>
          <w:ilvl w:val="2"/>
          <w:numId w:val="10"/>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pięciu lat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50F91E64" w14:textId="5E0DA7A2" w:rsidR="00064D04" w:rsidRPr="00DB3465" w:rsidRDefault="00F84FB2">
      <w:pPr>
        <w:pStyle w:val="Akapitzlist"/>
        <w:numPr>
          <w:ilvl w:val="2"/>
          <w:numId w:val="10"/>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BD62E9"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BD62E9" w:rsidRPr="00DB3465">
        <w:rPr>
          <w:rFonts w:ascii="Calibri" w:hAnsi="Calibri" w:cs="Calibri"/>
        </w:rPr>
        <w:t xml:space="preserve">50 </w:t>
      </w:r>
      <w:r w:rsidR="00A71F67">
        <w:rPr>
          <w:rFonts w:ascii="Calibri" w:hAnsi="Calibri" w:cs="Calibri"/>
        </w:rPr>
        <w:t>R</w:t>
      </w:r>
      <w:r w:rsidR="00BD62E9"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 xml:space="preserve">Obowiązki </w:t>
      </w:r>
      <w:proofErr w:type="spellStart"/>
      <w:r w:rsidR="00DB3465" w:rsidRPr="00DB3465">
        <w:rPr>
          <w:rFonts w:ascii="Calibri" w:hAnsi="Calibri" w:cs="Calibri"/>
        </w:rPr>
        <w:t>informacyjno</w:t>
      </w:r>
      <w:proofErr w:type="spellEnd"/>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38ADFF14" w14:textId="6378CFE7" w:rsidR="004B4AB5" w:rsidRDefault="004B4AB5" w:rsidP="00A41D7F">
      <w:pPr>
        <w:pStyle w:val="Nagwek2"/>
      </w:pPr>
      <w:bookmarkStart w:id="34" w:name="_Toc204673033"/>
      <w:r>
        <w:t>B. Wskaźniki pro</w:t>
      </w:r>
      <w:r w:rsidR="00296305">
        <w:t>duktu i rezultatu</w:t>
      </w:r>
      <w:bookmarkEnd w:id="34"/>
    </w:p>
    <w:p w14:paraId="5B581B66" w14:textId="24F8FF36"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0D9D8CB1" w14:textId="2C657625"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lastRenderedPageBreak/>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3456AF"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3E9C143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296305" w:rsidRPr="00450FE1" w14:paraId="2ED4E69D" w14:textId="77777777" w:rsidTr="00DB3465">
        <w:tc>
          <w:tcPr>
            <w:tcW w:w="611" w:type="dxa"/>
          </w:tcPr>
          <w:p w14:paraId="4A8F2653"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PLRO132</w:t>
            </w:r>
          </w:p>
        </w:tc>
        <w:tc>
          <w:tcPr>
            <w:tcW w:w="2410" w:type="dxa"/>
          </w:tcPr>
          <w:p w14:paraId="472CC2A3"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Liczba obiektów dostosowanych do potrzeb osób z niepełnosprawnościami (EFRR/FST/FS)</w:t>
            </w:r>
          </w:p>
        </w:tc>
        <w:tc>
          <w:tcPr>
            <w:tcW w:w="4934" w:type="dxa"/>
          </w:tcPr>
          <w:p w14:paraId="1B33B64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c>
          <w:tcPr>
            <w:tcW w:w="1322" w:type="dxa"/>
          </w:tcPr>
          <w:p w14:paraId="29E41A6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r w:rsidR="00296305" w:rsidRPr="00450FE1" w14:paraId="5017BB57" w14:textId="77777777" w:rsidTr="00DB3465">
        <w:tc>
          <w:tcPr>
            <w:tcW w:w="611" w:type="dxa"/>
          </w:tcPr>
          <w:p w14:paraId="389FD3AD"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0962D8E0" w:rsidR="00296305" w:rsidRPr="00450FE1" w:rsidRDefault="00752B8E" w:rsidP="00906ED9">
            <w:pPr>
              <w:pStyle w:val="Akapitzlist"/>
              <w:ind w:left="142" w:hanging="11"/>
              <w:jc w:val="both"/>
              <w:rPr>
                <w:rFonts w:ascii="Calibri" w:hAnsi="Calibri" w:cs="Calibri"/>
              </w:rPr>
            </w:pPr>
            <w:r w:rsidRPr="00752B8E">
              <w:rPr>
                <w:rFonts w:ascii="Calibri" w:hAnsi="Calibri" w:cs="Calibri"/>
              </w:rPr>
              <w:t>PLRO205</w:t>
            </w:r>
          </w:p>
        </w:tc>
        <w:tc>
          <w:tcPr>
            <w:tcW w:w="2410" w:type="dxa"/>
          </w:tcPr>
          <w:p w14:paraId="1A0A5471" w14:textId="55325C4E" w:rsidR="00296305" w:rsidRPr="00450FE1" w:rsidRDefault="00752B8E" w:rsidP="00906ED9">
            <w:pPr>
              <w:pStyle w:val="Akapitzlist"/>
              <w:ind w:left="142" w:hanging="11"/>
              <w:jc w:val="both"/>
              <w:rPr>
                <w:rFonts w:ascii="Calibri" w:hAnsi="Calibri" w:cs="Calibri"/>
              </w:rPr>
            </w:pPr>
            <w:r w:rsidRPr="00752B8E">
              <w:rPr>
                <w:rFonts w:ascii="Calibri" w:hAnsi="Calibri" w:cs="Calibri"/>
              </w:rPr>
              <w:t>Liczba wspartych obiektów, w których realizowane są usługi społeczne</w:t>
            </w:r>
          </w:p>
        </w:tc>
        <w:tc>
          <w:tcPr>
            <w:tcW w:w="4934" w:type="dxa"/>
          </w:tcPr>
          <w:p w14:paraId="19562C60" w14:textId="3AC07E3F" w:rsidR="00296305" w:rsidRPr="00450FE1" w:rsidRDefault="00752B8E" w:rsidP="00906ED9">
            <w:pPr>
              <w:pStyle w:val="Akapitzlist"/>
              <w:ind w:left="142" w:hanging="11"/>
              <w:jc w:val="both"/>
              <w:rPr>
                <w:rFonts w:ascii="Calibri" w:hAnsi="Calibri" w:cs="Calibri"/>
              </w:rPr>
            </w:pPr>
            <w:r w:rsidRPr="00752B8E">
              <w:rPr>
                <w:rFonts w:ascii="Calibri" w:hAnsi="Calibri" w:cs="Calibri"/>
              </w:rPr>
              <w:t xml:space="preserve">Liczba wspartych obiektów, w których realizowane są usługi społeczne </w:t>
            </w:r>
            <w:r w:rsidR="00296305" w:rsidRPr="00450FE1">
              <w:rPr>
                <w:rFonts w:ascii="Calibri" w:hAnsi="Calibri" w:cs="Calibri"/>
              </w:rPr>
              <w:t>przez Fundusze</w:t>
            </w:r>
          </w:p>
        </w:tc>
        <w:tc>
          <w:tcPr>
            <w:tcW w:w="1322" w:type="dxa"/>
          </w:tcPr>
          <w:p w14:paraId="19F110A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r w:rsidR="00296305" w:rsidRPr="00450FE1" w14:paraId="37F7EB8F" w14:textId="77777777" w:rsidTr="00DB3465">
        <w:tc>
          <w:tcPr>
            <w:tcW w:w="611" w:type="dxa"/>
          </w:tcPr>
          <w:p w14:paraId="397AE40E" w14:textId="77777777" w:rsidR="00296305" w:rsidRPr="00450FE1" w:rsidRDefault="00296305" w:rsidP="00906ED9">
            <w:pPr>
              <w:ind w:left="142" w:hanging="11"/>
              <w:jc w:val="both"/>
              <w:rPr>
                <w:rFonts w:ascii="Calibri" w:hAnsi="Calibri" w:cs="Calibri"/>
              </w:rPr>
            </w:pPr>
            <w:r w:rsidRPr="00450FE1">
              <w:rPr>
                <w:rFonts w:ascii="Calibri" w:hAnsi="Calibri" w:cs="Calibri"/>
              </w:rPr>
              <w:t>3.</w:t>
            </w:r>
          </w:p>
        </w:tc>
        <w:tc>
          <w:tcPr>
            <w:tcW w:w="1213" w:type="dxa"/>
          </w:tcPr>
          <w:p w14:paraId="3A8BB2B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RCO074</w:t>
            </w:r>
          </w:p>
        </w:tc>
        <w:tc>
          <w:tcPr>
            <w:tcW w:w="2410" w:type="dxa"/>
          </w:tcPr>
          <w:p w14:paraId="1C5326B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Ludność objęta projektami w ramach strategii zintegrowanego rozwoju terytorialnego</w:t>
            </w:r>
          </w:p>
        </w:tc>
        <w:tc>
          <w:tcPr>
            <w:tcW w:w="4934" w:type="dxa"/>
          </w:tcPr>
          <w:p w14:paraId="3D00077A" w14:textId="77777777" w:rsidR="00296305" w:rsidRPr="00450FE1" w:rsidRDefault="00296305" w:rsidP="00906ED9">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322" w:type="dxa"/>
          </w:tcPr>
          <w:p w14:paraId="452BAF7B"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osoby</w:t>
            </w:r>
          </w:p>
        </w:tc>
      </w:tr>
      <w:tr w:rsidR="000512EC" w:rsidRPr="00450FE1" w14:paraId="1E27428C" w14:textId="77777777" w:rsidTr="00DB3465">
        <w:tc>
          <w:tcPr>
            <w:tcW w:w="611" w:type="dxa"/>
          </w:tcPr>
          <w:p w14:paraId="39E4E0DA" w14:textId="605FD2C1" w:rsidR="000512EC" w:rsidRPr="00450FE1" w:rsidRDefault="000512EC" w:rsidP="00906ED9">
            <w:pPr>
              <w:ind w:left="142" w:hanging="11"/>
              <w:jc w:val="both"/>
              <w:rPr>
                <w:rFonts w:ascii="Calibri" w:hAnsi="Calibri" w:cs="Calibri"/>
              </w:rPr>
            </w:pPr>
            <w:r>
              <w:rPr>
                <w:rFonts w:ascii="Calibri" w:hAnsi="Calibri" w:cs="Calibri"/>
              </w:rPr>
              <w:t>4.</w:t>
            </w:r>
          </w:p>
        </w:tc>
        <w:tc>
          <w:tcPr>
            <w:tcW w:w="1213" w:type="dxa"/>
          </w:tcPr>
          <w:p w14:paraId="1C92D3E1" w14:textId="08D4E89E" w:rsidR="000512EC" w:rsidRPr="00450FE1" w:rsidRDefault="000512EC" w:rsidP="00906ED9">
            <w:pPr>
              <w:pStyle w:val="Akapitzlist"/>
              <w:ind w:left="142" w:hanging="11"/>
              <w:jc w:val="both"/>
              <w:rPr>
                <w:rFonts w:ascii="Calibri" w:hAnsi="Calibri" w:cs="Calibri"/>
              </w:rPr>
            </w:pPr>
            <w:r w:rsidRPr="000512EC">
              <w:rPr>
                <w:rFonts w:ascii="Calibri" w:hAnsi="Calibri" w:cs="Calibri"/>
              </w:rPr>
              <w:t>RCO065</w:t>
            </w:r>
          </w:p>
        </w:tc>
        <w:tc>
          <w:tcPr>
            <w:tcW w:w="2410" w:type="dxa"/>
          </w:tcPr>
          <w:p w14:paraId="47D7198F" w14:textId="6F6B9095" w:rsidR="000512EC" w:rsidRPr="00450FE1" w:rsidRDefault="000512EC" w:rsidP="000512EC">
            <w:pPr>
              <w:pStyle w:val="Akapitzlist"/>
              <w:ind w:left="142" w:hanging="11"/>
              <w:rPr>
                <w:rFonts w:ascii="Calibri" w:hAnsi="Calibri" w:cs="Calibri"/>
              </w:rPr>
            </w:pPr>
            <w:r w:rsidRPr="000512EC">
              <w:rPr>
                <w:rFonts w:ascii="Calibri" w:hAnsi="Calibri" w:cs="Calibri"/>
              </w:rPr>
              <w:t>Pojemność nowych lub zmodernizowanych lokali socjalnych</w:t>
            </w:r>
          </w:p>
        </w:tc>
        <w:tc>
          <w:tcPr>
            <w:tcW w:w="4934" w:type="dxa"/>
          </w:tcPr>
          <w:p w14:paraId="58C5F2C8" w14:textId="06A6B14A" w:rsidR="0080427B" w:rsidRPr="00FC4C8D" w:rsidRDefault="0080427B" w:rsidP="0080427B">
            <w:pPr>
              <w:pStyle w:val="Akapitzlist"/>
              <w:ind w:left="142" w:hanging="11"/>
              <w:jc w:val="both"/>
              <w:rPr>
                <w:rFonts w:ascii="Calibri" w:hAnsi="Calibri" w:cs="Calibri"/>
              </w:rPr>
            </w:pPr>
            <w:r w:rsidRPr="00FC4C8D">
              <w:rPr>
                <w:rFonts w:ascii="Calibri" w:hAnsi="Calibri" w:cs="Calibri"/>
              </w:rPr>
              <w:t>Maksymalna liczba osób, które mogą być zakwaterowane w nowo wybudowanych lub zmodernizowanych lokalach</w:t>
            </w:r>
          </w:p>
          <w:p w14:paraId="21FC4CFB" w14:textId="3CFFCBC8" w:rsidR="000512EC" w:rsidRPr="00FC4C8D" w:rsidRDefault="0080427B" w:rsidP="0080427B">
            <w:pPr>
              <w:pStyle w:val="Akapitzlist"/>
              <w:ind w:left="142" w:hanging="11"/>
              <w:jc w:val="both"/>
              <w:rPr>
                <w:rFonts w:ascii="Calibri" w:hAnsi="Calibri" w:cs="Calibri"/>
              </w:rPr>
            </w:pPr>
            <w:r w:rsidRPr="00FC4C8D">
              <w:rPr>
                <w:rFonts w:ascii="Calibri" w:hAnsi="Calibri" w:cs="Calibri"/>
              </w:rPr>
              <w:t>socjalnych.</w:t>
            </w:r>
          </w:p>
        </w:tc>
        <w:tc>
          <w:tcPr>
            <w:tcW w:w="1322" w:type="dxa"/>
          </w:tcPr>
          <w:p w14:paraId="6721FE57" w14:textId="2D13A123" w:rsidR="000512EC" w:rsidRPr="00FC4C8D" w:rsidRDefault="0080427B" w:rsidP="00906ED9">
            <w:pPr>
              <w:pStyle w:val="Akapitzlist"/>
              <w:ind w:left="142" w:hanging="11"/>
              <w:jc w:val="both"/>
              <w:rPr>
                <w:rFonts w:ascii="Calibri" w:hAnsi="Calibri" w:cs="Calibri"/>
              </w:rPr>
            </w:pPr>
            <w:r w:rsidRPr="00FC4C8D">
              <w:rPr>
                <w:rFonts w:ascii="Calibri" w:hAnsi="Calibri" w:cs="Calibri"/>
              </w:rPr>
              <w:t>osoby</w:t>
            </w:r>
          </w:p>
        </w:tc>
      </w:tr>
      <w:tr w:rsidR="00296305" w:rsidRPr="00450FE1" w14:paraId="2B65DC4E" w14:textId="77777777" w:rsidTr="00DB3465">
        <w:tc>
          <w:tcPr>
            <w:tcW w:w="611" w:type="dxa"/>
          </w:tcPr>
          <w:p w14:paraId="3D1499AD" w14:textId="43B3D762" w:rsidR="00296305" w:rsidRPr="00450FE1" w:rsidRDefault="000512EC" w:rsidP="00906ED9">
            <w:pPr>
              <w:ind w:left="142" w:hanging="11"/>
              <w:jc w:val="both"/>
              <w:rPr>
                <w:rFonts w:ascii="Calibri" w:hAnsi="Calibri" w:cs="Calibri"/>
              </w:rPr>
            </w:pPr>
            <w:r>
              <w:rPr>
                <w:rFonts w:ascii="Calibri" w:hAnsi="Calibri" w:cs="Calibri"/>
              </w:rPr>
              <w:t>5</w:t>
            </w:r>
            <w:r w:rsidR="00296305" w:rsidRPr="00450FE1">
              <w:rPr>
                <w:rFonts w:ascii="Calibri" w:hAnsi="Calibri" w:cs="Calibri"/>
              </w:rPr>
              <w:t>.</w:t>
            </w:r>
          </w:p>
        </w:tc>
        <w:tc>
          <w:tcPr>
            <w:tcW w:w="1213" w:type="dxa"/>
          </w:tcPr>
          <w:p w14:paraId="5A585BAF"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RCO080</w:t>
            </w:r>
          </w:p>
        </w:tc>
        <w:tc>
          <w:tcPr>
            <w:tcW w:w="2410" w:type="dxa"/>
          </w:tcPr>
          <w:p w14:paraId="0AC2409D"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934" w:type="dxa"/>
          </w:tcPr>
          <w:p w14:paraId="3D5AF963" w14:textId="3FD1778F" w:rsidR="00296305" w:rsidRPr="00D773C7" w:rsidRDefault="00296305" w:rsidP="00D773C7">
            <w:pPr>
              <w:pStyle w:val="Akapitzlist"/>
              <w:ind w:left="142" w:hanging="11"/>
              <w:jc w:val="both"/>
              <w:rPr>
                <w:rFonts w:ascii="Calibri" w:hAnsi="Calibri" w:cs="Calibri"/>
              </w:rPr>
            </w:pPr>
            <w:r w:rsidRPr="00450FE1">
              <w:rPr>
                <w:rFonts w:ascii="Calibri" w:hAnsi="Calibri" w:cs="Calibri"/>
              </w:rPr>
              <w:t>Liczba wkładów w strategie rozwoju lokalnego kierowanego przez społeczność</w:t>
            </w:r>
            <w:r w:rsidR="00D773C7">
              <w:rPr>
                <w:rFonts w:ascii="Calibri" w:hAnsi="Calibri" w:cs="Calibri"/>
              </w:rPr>
              <w:t xml:space="preserve"> </w:t>
            </w:r>
            <w:r w:rsidRPr="00D773C7">
              <w:rPr>
                <w:rFonts w:ascii="Calibri" w:hAnsi="Calibri" w:cs="Calibri"/>
              </w:rPr>
              <w:t>według każdego celu szczegółowego wnoszonych z funduszy zgodnie z art. 28 lit.</w:t>
            </w:r>
            <w:r w:rsidR="00BD62E9">
              <w:rPr>
                <w:rFonts w:ascii="Calibri" w:hAnsi="Calibri" w:cs="Calibri"/>
              </w:rPr>
              <w:t xml:space="preserve"> </w:t>
            </w:r>
            <w:r w:rsidRPr="00D773C7">
              <w:rPr>
                <w:rFonts w:ascii="Calibri" w:hAnsi="Calibri" w:cs="Calibri"/>
              </w:rPr>
              <w:t xml:space="preserve">b) CPR. </w:t>
            </w:r>
          </w:p>
        </w:tc>
        <w:tc>
          <w:tcPr>
            <w:tcW w:w="1322" w:type="dxa"/>
          </w:tcPr>
          <w:p w14:paraId="661E170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bl>
    <w:p w14:paraId="7DC16CBB" w14:textId="77777777" w:rsidR="00296305" w:rsidRPr="00450FE1"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0A7A78" w:rsidRDefault="00296305" w:rsidP="00296305">
      <w:pPr>
        <w:spacing w:line="240" w:lineRule="auto"/>
        <w:jc w:val="both"/>
        <w:rPr>
          <w:rFonts w:ascii="Calibri" w:hAnsi="Calibri" w:cs="Calibri"/>
          <w:b/>
          <w:sz w:val="24"/>
          <w:szCs w:val="24"/>
        </w:rPr>
      </w:pPr>
      <w:r w:rsidRPr="000A7A78">
        <w:rPr>
          <w:rFonts w:ascii="Calibri" w:hAnsi="Calibri" w:cs="Calibri"/>
          <w:b/>
          <w:sz w:val="24"/>
          <w:szCs w:val="24"/>
        </w:rPr>
        <w:t>Wskaźniki rezultatu</w:t>
      </w:r>
    </w:p>
    <w:tbl>
      <w:tblPr>
        <w:tblStyle w:val="Tabela-Siatka"/>
        <w:tblW w:w="10348" w:type="dxa"/>
        <w:tblInd w:w="-5" w:type="dxa"/>
        <w:tblLayout w:type="fixed"/>
        <w:tblLook w:val="04A0" w:firstRow="1" w:lastRow="0" w:firstColumn="1" w:lastColumn="0" w:noHBand="0" w:noVBand="1"/>
      </w:tblPr>
      <w:tblGrid>
        <w:gridCol w:w="567"/>
        <w:gridCol w:w="1276"/>
        <w:gridCol w:w="2268"/>
        <w:gridCol w:w="5103"/>
        <w:gridCol w:w="1134"/>
      </w:tblGrid>
      <w:tr w:rsidR="00296305" w:rsidRPr="00450FE1" w14:paraId="632AF054" w14:textId="77777777" w:rsidTr="00BD62E9">
        <w:trPr>
          <w:tblHeader/>
        </w:trPr>
        <w:tc>
          <w:tcPr>
            <w:tcW w:w="567" w:type="dxa"/>
            <w:shd w:val="clear" w:color="auto" w:fill="F2F2F2" w:themeFill="background1" w:themeFillShade="F2"/>
            <w:vAlign w:val="center"/>
          </w:tcPr>
          <w:p w14:paraId="52CF38EE"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l.p.</w:t>
            </w:r>
          </w:p>
        </w:tc>
        <w:tc>
          <w:tcPr>
            <w:tcW w:w="1276" w:type="dxa"/>
            <w:shd w:val="clear" w:color="auto" w:fill="F2F2F2" w:themeFill="background1" w:themeFillShade="F2"/>
            <w:vAlign w:val="center"/>
          </w:tcPr>
          <w:p w14:paraId="72C7EF71"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Definicja wskaźnika</w:t>
            </w:r>
          </w:p>
        </w:tc>
        <w:tc>
          <w:tcPr>
            <w:tcW w:w="1134" w:type="dxa"/>
            <w:shd w:val="clear" w:color="auto" w:fill="F2F2F2" w:themeFill="background1" w:themeFillShade="F2"/>
            <w:vAlign w:val="center"/>
          </w:tcPr>
          <w:p w14:paraId="2974F1EF" w14:textId="77777777" w:rsidR="00296305" w:rsidRPr="00450FE1" w:rsidRDefault="00296305" w:rsidP="00906ED9">
            <w:pPr>
              <w:pStyle w:val="Akapitzlist"/>
              <w:ind w:left="30" w:hanging="30"/>
              <w:jc w:val="both"/>
              <w:rPr>
                <w:rFonts w:ascii="Calibri" w:hAnsi="Calibri" w:cs="Calibri"/>
                <w:b/>
              </w:rPr>
            </w:pPr>
            <w:r w:rsidRPr="00450FE1">
              <w:rPr>
                <w:rFonts w:ascii="Calibri" w:hAnsi="Calibri" w:cs="Calibri"/>
                <w:b/>
              </w:rPr>
              <w:t xml:space="preserve">Jednostka </w:t>
            </w:r>
          </w:p>
          <w:p w14:paraId="06721F6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miary</w:t>
            </w:r>
          </w:p>
        </w:tc>
      </w:tr>
      <w:tr w:rsidR="00296305" w:rsidRPr="00450FE1" w14:paraId="6DFA4EDD" w14:textId="77777777" w:rsidTr="00BD62E9">
        <w:tc>
          <w:tcPr>
            <w:tcW w:w="567" w:type="dxa"/>
          </w:tcPr>
          <w:p w14:paraId="0152BEC8" w14:textId="77777777" w:rsidR="00296305" w:rsidRPr="00450FE1"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6DB3011B" w:rsidR="00296305" w:rsidRPr="00450FE1" w:rsidRDefault="000512EC" w:rsidP="00906ED9">
            <w:pPr>
              <w:pStyle w:val="Akapitzlist"/>
              <w:ind w:left="142" w:hanging="11"/>
              <w:jc w:val="both"/>
              <w:rPr>
                <w:rFonts w:ascii="Calibri" w:hAnsi="Calibri" w:cs="Calibri"/>
              </w:rPr>
            </w:pPr>
            <w:r w:rsidRPr="000512EC">
              <w:rPr>
                <w:rFonts w:ascii="Calibri" w:hAnsi="Calibri" w:cs="Calibri"/>
              </w:rPr>
              <w:t>RCR067</w:t>
            </w:r>
          </w:p>
        </w:tc>
        <w:tc>
          <w:tcPr>
            <w:tcW w:w="2268" w:type="dxa"/>
          </w:tcPr>
          <w:p w14:paraId="2EA892EF" w14:textId="20A86776" w:rsidR="00296305" w:rsidRPr="00450FE1" w:rsidRDefault="000512EC" w:rsidP="00906ED9">
            <w:pPr>
              <w:pStyle w:val="Akapitzlist"/>
              <w:ind w:left="142" w:hanging="11"/>
              <w:jc w:val="both"/>
              <w:rPr>
                <w:rFonts w:ascii="Calibri" w:hAnsi="Calibri" w:cs="Calibri"/>
              </w:rPr>
            </w:pPr>
            <w:r w:rsidRPr="000512EC">
              <w:rPr>
                <w:rFonts w:ascii="Calibri" w:hAnsi="Calibri" w:cs="Calibri"/>
              </w:rPr>
              <w:t>Roczna liczba użytkowników nowych lub zmodernizowanych lokali socjalnych</w:t>
            </w:r>
          </w:p>
        </w:tc>
        <w:tc>
          <w:tcPr>
            <w:tcW w:w="5103" w:type="dxa"/>
          </w:tcPr>
          <w:p w14:paraId="72761C23" w14:textId="77777777" w:rsidR="0080427B" w:rsidRPr="00FC4C8D" w:rsidRDefault="0080427B" w:rsidP="0080427B">
            <w:pPr>
              <w:pStyle w:val="Akapitzlist"/>
              <w:ind w:left="142" w:hanging="11"/>
              <w:jc w:val="both"/>
              <w:rPr>
                <w:rFonts w:ascii="Calibri" w:hAnsi="Calibri" w:cs="Calibri"/>
              </w:rPr>
            </w:pPr>
            <w:r w:rsidRPr="00FC4C8D">
              <w:rPr>
                <w:rFonts w:ascii="Calibri" w:hAnsi="Calibri" w:cs="Calibri"/>
              </w:rPr>
              <w:t>Liczba osób korzystających z nowo wybudowanych lub</w:t>
            </w:r>
          </w:p>
          <w:p w14:paraId="65D01BC6" w14:textId="676D095C" w:rsidR="0080427B" w:rsidRPr="00FC4C8D" w:rsidRDefault="0080427B" w:rsidP="0080427B">
            <w:pPr>
              <w:pStyle w:val="Akapitzlist"/>
              <w:ind w:left="142" w:hanging="11"/>
              <w:jc w:val="both"/>
              <w:rPr>
                <w:rFonts w:ascii="Calibri" w:hAnsi="Calibri" w:cs="Calibri"/>
              </w:rPr>
            </w:pPr>
            <w:r w:rsidRPr="00FC4C8D">
              <w:rPr>
                <w:rFonts w:ascii="Calibri" w:hAnsi="Calibri" w:cs="Calibri"/>
              </w:rPr>
              <w:t>zmodernizowanych lokali socjalnych w roku następującym po zakończeniu interwencji objętej wsparciem. Obliczenia należy przeprowadzić ex post na podstawie zarejestrowanej liczby zakwaterowanych członków gospodarstwa domowego. Wartość bazowa wskaźnika odnosi się do liczby użytkowników obiektu objętego wsparciem oszacowanej rok przed rozpoczęciem interwencji i wynosi zero w przypadku nowo budowanych</w:t>
            </w:r>
          </w:p>
          <w:p w14:paraId="1419B32B" w14:textId="7BC66879" w:rsidR="00296305" w:rsidRPr="00FC4C8D" w:rsidRDefault="0080427B" w:rsidP="0080427B">
            <w:pPr>
              <w:pStyle w:val="Akapitzlist"/>
              <w:ind w:left="142" w:hanging="11"/>
              <w:jc w:val="both"/>
              <w:rPr>
                <w:rFonts w:ascii="Calibri" w:hAnsi="Calibri" w:cs="Calibri"/>
              </w:rPr>
            </w:pPr>
            <w:r w:rsidRPr="00FC4C8D">
              <w:rPr>
                <w:rFonts w:ascii="Calibri" w:hAnsi="Calibri" w:cs="Calibri"/>
              </w:rPr>
              <w:t>obiektów.</w:t>
            </w:r>
          </w:p>
        </w:tc>
        <w:tc>
          <w:tcPr>
            <w:tcW w:w="1134" w:type="dxa"/>
          </w:tcPr>
          <w:p w14:paraId="17BAA28A" w14:textId="17C66E97" w:rsidR="00296305" w:rsidRPr="00FC4C8D" w:rsidRDefault="0080427B" w:rsidP="00906ED9">
            <w:pPr>
              <w:pStyle w:val="Akapitzlist"/>
              <w:ind w:left="142" w:hanging="11"/>
              <w:jc w:val="both"/>
              <w:rPr>
                <w:rFonts w:ascii="Calibri" w:hAnsi="Calibri" w:cs="Calibri"/>
              </w:rPr>
            </w:pPr>
            <w:r w:rsidRPr="00FC4C8D">
              <w:rPr>
                <w:rFonts w:ascii="Calibri" w:hAnsi="Calibri" w:cs="Calibri"/>
              </w:rPr>
              <w:t>użytkownicy/rok</w:t>
            </w:r>
          </w:p>
        </w:tc>
      </w:tr>
      <w:tr w:rsidR="000512EC" w:rsidRPr="00450FE1" w14:paraId="14389112" w14:textId="77777777" w:rsidTr="00BD62E9">
        <w:tc>
          <w:tcPr>
            <w:tcW w:w="567" w:type="dxa"/>
          </w:tcPr>
          <w:p w14:paraId="4B219855" w14:textId="77777777" w:rsidR="000512EC" w:rsidRPr="00450FE1" w:rsidRDefault="000512EC" w:rsidP="00296305">
            <w:pPr>
              <w:pStyle w:val="Akapitzlist"/>
              <w:numPr>
                <w:ilvl w:val="0"/>
                <w:numId w:val="2"/>
              </w:numPr>
              <w:ind w:left="142" w:hanging="11"/>
              <w:contextualSpacing w:val="0"/>
              <w:jc w:val="both"/>
              <w:rPr>
                <w:rFonts w:ascii="Calibri" w:hAnsi="Calibri" w:cs="Calibri"/>
              </w:rPr>
            </w:pPr>
          </w:p>
        </w:tc>
        <w:tc>
          <w:tcPr>
            <w:tcW w:w="1276" w:type="dxa"/>
          </w:tcPr>
          <w:p w14:paraId="62DDD4A3" w14:textId="45FBD2C0" w:rsidR="000512EC" w:rsidRPr="00450FE1" w:rsidRDefault="000512EC" w:rsidP="00906ED9">
            <w:pPr>
              <w:pStyle w:val="Akapitzlist"/>
              <w:ind w:left="142" w:hanging="11"/>
              <w:jc w:val="both"/>
              <w:rPr>
                <w:rFonts w:ascii="Calibri" w:hAnsi="Calibri" w:cs="Calibri"/>
              </w:rPr>
            </w:pPr>
            <w:r w:rsidRPr="000512EC">
              <w:rPr>
                <w:rFonts w:ascii="Calibri" w:hAnsi="Calibri" w:cs="Calibri"/>
              </w:rPr>
              <w:t>PLRR105</w:t>
            </w:r>
          </w:p>
        </w:tc>
        <w:tc>
          <w:tcPr>
            <w:tcW w:w="2268" w:type="dxa"/>
          </w:tcPr>
          <w:p w14:paraId="7333504C" w14:textId="4AB2BDE3" w:rsidR="000512EC" w:rsidRPr="00450FE1" w:rsidRDefault="000512EC" w:rsidP="000512EC">
            <w:pPr>
              <w:pStyle w:val="Akapitzlist"/>
              <w:ind w:left="142" w:hanging="11"/>
              <w:rPr>
                <w:rFonts w:ascii="Calibri" w:hAnsi="Calibri" w:cs="Calibri"/>
              </w:rPr>
            </w:pPr>
            <w:r w:rsidRPr="000512EC">
              <w:rPr>
                <w:rFonts w:ascii="Calibri" w:hAnsi="Calibri" w:cs="Calibri"/>
              </w:rPr>
              <w:t>Roczna liczba użytkowników obiektów świadczących usługi społeczne</w:t>
            </w:r>
          </w:p>
        </w:tc>
        <w:tc>
          <w:tcPr>
            <w:tcW w:w="5103" w:type="dxa"/>
          </w:tcPr>
          <w:p w14:paraId="129C60B5" w14:textId="1FF63EFE" w:rsidR="000512EC" w:rsidRPr="00450FE1" w:rsidRDefault="00183401" w:rsidP="00906ED9">
            <w:pPr>
              <w:pStyle w:val="Akapitzlist"/>
              <w:ind w:left="142" w:hanging="11"/>
              <w:jc w:val="both"/>
              <w:rPr>
                <w:rFonts w:ascii="Calibri" w:hAnsi="Calibri" w:cs="Calibri"/>
              </w:rPr>
            </w:pPr>
            <w:r w:rsidRPr="00183401">
              <w:rPr>
                <w:rFonts w:ascii="Calibri" w:hAnsi="Calibri" w:cs="Calibri"/>
              </w:rPr>
              <w:t xml:space="preserve">Wskaźnik mierzy roczną liczbę użytkowników obiektów służących realizacji usług społecznych, które zostały wybudowane, rozbudowane, nadbudowane, przebudowane, zaadaptowane, wyremontowane, zmodernizowane bądź wyposażone w wyniku udzielonego </w:t>
            </w:r>
            <w:r w:rsidRPr="00183401">
              <w:rPr>
                <w:rFonts w:ascii="Calibri" w:hAnsi="Calibri" w:cs="Calibri"/>
              </w:rPr>
              <w:lastRenderedPageBreak/>
              <w:t>wsparcia w roku następującym po zakończeniu interwencji objętej wsparciem. Obliczenia należy przeprowadzić ex post na podstawie zarejestrowanej liczby użytkowników. Wartość bazowa wskaźnika odnosi się do liczby użytkowników obiektu objętego wsparciem oszacowanej rok przed rozpoczęciem interwencji i wynosi zero w przypadku nowo budowanych obiektów.</w:t>
            </w:r>
          </w:p>
        </w:tc>
        <w:tc>
          <w:tcPr>
            <w:tcW w:w="1134" w:type="dxa"/>
          </w:tcPr>
          <w:p w14:paraId="3BE1F350" w14:textId="77777777" w:rsidR="00E13C3E" w:rsidRPr="00A71F67" w:rsidRDefault="00E13C3E" w:rsidP="00E13C3E">
            <w:pPr>
              <w:jc w:val="both"/>
              <w:rPr>
                <w:rFonts w:ascii="Calibri" w:hAnsi="Calibri" w:cs="Calibri"/>
                <w:color w:val="000000"/>
              </w:rPr>
            </w:pPr>
            <w:r w:rsidRPr="00A71F67">
              <w:rPr>
                <w:rFonts w:ascii="Calibri" w:hAnsi="Calibri" w:cs="Calibri"/>
                <w:color w:val="000000"/>
              </w:rPr>
              <w:lastRenderedPageBreak/>
              <w:t>użytkownicy/rok</w:t>
            </w:r>
          </w:p>
          <w:p w14:paraId="1436C537" w14:textId="77777777" w:rsidR="000512EC" w:rsidRPr="00450FE1" w:rsidRDefault="000512EC" w:rsidP="00906ED9">
            <w:pPr>
              <w:pStyle w:val="Akapitzlist"/>
              <w:ind w:left="142" w:hanging="11"/>
              <w:jc w:val="both"/>
              <w:rPr>
                <w:rFonts w:ascii="Calibri" w:hAnsi="Calibri" w:cs="Calibri"/>
              </w:rPr>
            </w:pPr>
          </w:p>
        </w:tc>
      </w:tr>
    </w:tbl>
    <w:p w14:paraId="4BB36755" w14:textId="77777777" w:rsidR="00BD62E9" w:rsidRDefault="00BD62E9" w:rsidP="000A7A78">
      <w:pPr>
        <w:spacing w:after="120"/>
        <w:rPr>
          <w:highlight w:val="yellow"/>
        </w:rPr>
      </w:pPr>
      <w:bookmarkStart w:id="35" w:name="_Toc141350817"/>
    </w:p>
    <w:p w14:paraId="0175909B" w14:textId="005DCEC5" w:rsidR="0064732E" w:rsidRPr="00565F8E" w:rsidRDefault="004B4AB5" w:rsidP="00A41D7F">
      <w:pPr>
        <w:pStyle w:val="Nagwek2"/>
      </w:pPr>
      <w:bookmarkStart w:id="36" w:name="_Toc204673034"/>
      <w:bookmarkEnd w:id="35"/>
      <w:r>
        <w:t>C</w:t>
      </w:r>
      <w:r w:rsidR="0064732E" w:rsidRPr="00565F8E">
        <w:t xml:space="preserve">. </w:t>
      </w:r>
      <w:r w:rsidR="00B55EEA">
        <w:t>W</w:t>
      </w:r>
      <w:r w:rsidR="0064732E">
        <w:t>ydatk</w:t>
      </w:r>
      <w:r w:rsidR="00B55EEA">
        <w:t xml:space="preserve">i kwalifikowalne </w:t>
      </w:r>
      <w:r w:rsidR="0064732E">
        <w:t>w projekcie</w:t>
      </w:r>
      <w:bookmarkEnd w:id="36"/>
      <w:r w:rsidR="0064732E">
        <w:t xml:space="preserve"> </w:t>
      </w:r>
    </w:p>
    <w:p w14:paraId="3A0D3F72" w14:textId="5BCC0B67" w:rsidR="00260220" w:rsidRPr="00260220" w:rsidRDefault="00E9529A">
      <w:pPr>
        <w:pStyle w:val="Akapitzlist"/>
        <w:numPr>
          <w:ilvl w:val="0"/>
          <w:numId w:val="66"/>
        </w:numPr>
        <w:autoSpaceDE w:val="0"/>
        <w:autoSpaceDN w:val="0"/>
        <w:adjustRightInd w:val="0"/>
        <w:spacing w:after="0" w:line="240" w:lineRule="auto"/>
        <w:rPr>
          <w:rFonts w:ascii="Calibri" w:hAnsi="Calibri" w:cs="Calibri"/>
          <w:color w:val="000000"/>
          <w:kern w:val="0"/>
        </w:rPr>
      </w:pPr>
      <w:r w:rsidRPr="00260220">
        <w:rPr>
          <w:rFonts w:ascii="Calibri" w:hAnsi="Calibri" w:cs="Calibri"/>
          <w:color w:val="000000"/>
          <w:kern w:val="0"/>
        </w:rPr>
        <w:t xml:space="preserve">Za wydatki kwalifikowalne w projektach realizowanych w ramach </w:t>
      </w:r>
      <w:r w:rsidR="005549FD" w:rsidRPr="00260220">
        <w:rPr>
          <w:rFonts w:ascii="Calibri" w:hAnsi="Calibri" w:cs="Calibri"/>
          <w:color w:val="000000"/>
          <w:kern w:val="0"/>
        </w:rPr>
        <w:t xml:space="preserve">naboru </w:t>
      </w:r>
      <w:r w:rsidRPr="00260220">
        <w:rPr>
          <w:rFonts w:ascii="Calibri" w:hAnsi="Calibri" w:cs="Calibri"/>
          <w:color w:val="000000"/>
          <w:kern w:val="0"/>
        </w:rPr>
        <w:t xml:space="preserve">można </w:t>
      </w:r>
      <w:r w:rsidR="000E6BCB" w:rsidRPr="00260220">
        <w:rPr>
          <w:rFonts w:ascii="Calibri" w:hAnsi="Calibri" w:cs="Calibri"/>
          <w:color w:val="000000"/>
          <w:kern w:val="0"/>
        </w:rPr>
        <w:t xml:space="preserve">uznać </w:t>
      </w:r>
      <w:r w:rsidRPr="00260220">
        <w:rPr>
          <w:rFonts w:ascii="Calibri" w:hAnsi="Calibri" w:cs="Calibri"/>
          <w:color w:val="000000"/>
          <w:kern w:val="0"/>
        </w:rPr>
        <w:t xml:space="preserve">wydatki zgodne </w:t>
      </w:r>
      <w:r w:rsidR="004B1A3E" w:rsidRPr="00260220">
        <w:rPr>
          <w:rFonts w:ascii="Calibri" w:hAnsi="Calibri" w:cs="Calibri"/>
          <w:color w:val="000000"/>
          <w:kern w:val="0"/>
        </w:rPr>
        <w:t xml:space="preserve">w szczególności </w:t>
      </w:r>
      <w:r w:rsidRPr="00260220">
        <w:rPr>
          <w:rFonts w:ascii="Calibri" w:hAnsi="Calibri" w:cs="Calibri"/>
          <w:color w:val="000000"/>
          <w:kern w:val="0"/>
        </w:rPr>
        <w:t>z</w:t>
      </w:r>
      <w:r w:rsidR="00260220" w:rsidRPr="00260220">
        <w:rPr>
          <w:rFonts w:ascii="Calibri" w:hAnsi="Calibri" w:cs="Calibri"/>
          <w:color w:val="000000"/>
          <w:kern w:val="0"/>
        </w:rPr>
        <w:t>:</w:t>
      </w:r>
    </w:p>
    <w:p w14:paraId="39CE0A62" w14:textId="6F310BFE" w:rsidR="00E9529A" w:rsidRPr="00613631" w:rsidRDefault="00613631">
      <w:pPr>
        <w:pStyle w:val="Akapitzlist"/>
        <w:numPr>
          <w:ilvl w:val="0"/>
          <w:numId w:val="26"/>
        </w:numPr>
        <w:autoSpaceDE w:val="0"/>
        <w:autoSpaceDN w:val="0"/>
        <w:adjustRightInd w:val="0"/>
        <w:spacing w:after="0" w:line="240" w:lineRule="auto"/>
        <w:ind w:left="567" w:firstLine="142"/>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0B19D23E" w14:textId="16AFDB10" w:rsidR="009538F6" w:rsidRPr="00613631" w:rsidRDefault="009538F6">
      <w:pPr>
        <w:pStyle w:val="Akapitzlist"/>
        <w:numPr>
          <w:ilvl w:val="0"/>
          <w:numId w:val="26"/>
        </w:numPr>
        <w:autoSpaceDE w:val="0"/>
        <w:autoSpaceDN w:val="0"/>
        <w:adjustRightInd w:val="0"/>
        <w:spacing w:after="0" w:line="240" w:lineRule="auto"/>
        <w:ind w:left="567" w:firstLine="142"/>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53A19E6A" w14:textId="61C6AE8F" w:rsidR="00260220" w:rsidRDefault="009538F6">
      <w:pPr>
        <w:pStyle w:val="Akapitzlist"/>
        <w:numPr>
          <w:ilvl w:val="0"/>
          <w:numId w:val="66"/>
        </w:numPr>
        <w:autoSpaceDE w:val="0"/>
        <w:autoSpaceDN w:val="0"/>
        <w:adjustRightInd w:val="0"/>
        <w:spacing w:after="0" w:line="240" w:lineRule="auto"/>
        <w:rPr>
          <w:rFonts w:ascii="Calibri" w:hAnsi="Calibri" w:cs="Calibri"/>
          <w:color w:val="000000"/>
          <w:kern w:val="0"/>
        </w:rPr>
      </w:pPr>
      <w:r w:rsidRPr="00260220">
        <w:rPr>
          <w:rFonts w:ascii="Calibri" w:hAnsi="Calibri" w:cs="Calibri"/>
          <w:color w:val="000000"/>
          <w:kern w:val="0"/>
        </w:rPr>
        <w:t xml:space="preserve">Okres kwalifikowalności wydatków rozpoczyna się od dnia </w:t>
      </w:r>
      <w:r w:rsidR="005F2C05" w:rsidRPr="00260220">
        <w:rPr>
          <w:rFonts w:ascii="Calibri" w:hAnsi="Calibri" w:cs="Calibri"/>
          <w:b/>
          <w:color w:val="000000"/>
          <w:kern w:val="0"/>
        </w:rPr>
        <w:t>24 stycznia 2024 r</w:t>
      </w:r>
      <w:r w:rsidR="005F2C05" w:rsidRPr="00260220">
        <w:rPr>
          <w:rFonts w:ascii="Calibri" w:hAnsi="Calibri" w:cs="Calibri"/>
          <w:color w:val="000000"/>
          <w:kern w:val="0"/>
        </w:rPr>
        <w:t xml:space="preserve">., </w:t>
      </w:r>
      <w:r w:rsidRPr="00260220">
        <w:rPr>
          <w:rFonts w:ascii="Calibri" w:hAnsi="Calibri" w:cs="Calibri"/>
          <w:color w:val="000000"/>
          <w:kern w:val="0"/>
        </w:rPr>
        <w:t xml:space="preserve">będącego dniem zawarcia pomiędzy </w:t>
      </w:r>
      <w:r w:rsidR="005A0BEF" w:rsidRPr="00260220">
        <w:rPr>
          <w:rFonts w:ascii="Calibri" w:hAnsi="Calibri" w:cs="Calibri"/>
          <w:color w:val="000000"/>
          <w:kern w:val="0"/>
        </w:rPr>
        <w:t>IZ FEP 2021-2027</w:t>
      </w:r>
      <w:r w:rsidR="004B1A3E" w:rsidRPr="00260220">
        <w:rPr>
          <w:rFonts w:ascii="Calibri" w:hAnsi="Calibri" w:cs="Calibri"/>
          <w:color w:val="000000"/>
          <w:kern w:val="0"/>
        </w:rPr>
        <w:t xml:space="preserve"> </w:t>
      </w:r>
      <w:r w:rsidR="004B1A3E" w:rsidRPr="003F2422">
        <w:rPr>
          <w:rFonts w:ascii="Calibri" w:hAnsi="Calibri" w:cs="Calibri"/>
          <w:color w:val="000000"/>
          <w:kern w:val="0"/>
        </w:rPr>
        <w:t xml:space="preserve">a </w:t>
      </w:r>
      <w:r w:rsidR="003F2422" w:rsidRPr="0053662F">
        <w:rPr>
          <w:rFonts w:ascii="Calibri" w:hAnsi="Calibri" w:cs="Calibri"/>
          <w:color w:val="000000"/>
          <w:kern w:val="0"/>
        </w:rPr>
        <w:t>Lokaln</w:t>
      </w:r>
      <w:r w:rsidR="003F2422">
        <w:rPr>
          <w:rFonts w:ascii="Calibri" w:hAnsi="Calibri" w:cs="Calibri"/>
          <w:color w:val="000000"/>
          <w:kern w:val="0"/>
        </w:rPr>
        <w:t>ą</w:t>
      </w:r>
      <w:r w:rsidR="003F2422" w:rsidRPr="0053662F">
        <w:rPr>
          <w:rFonts w:ascii="Calibri" w:hAnsi="Calibri" w:cs="Calibri"/>
          <w:color w:val="000000"/>
          <w:kern w:val="0"/>
        </w:rPr>
        <w:t xml:space="preserve"> Grup</w:t>
      </w:r>
      <w:r w:rsidR="003F2422">
        <w:rPr>
          <w:rFonts w:ascii="Calibri" w:hAnsi="Calibri" w:cs="Calibri"/>
          <w:color w:val="000000"/>
          <w:kern w:val="0"/>
        </w:rPr>
        <w:t>ą</w:t>
      </w:r>
      <w:r w:rsidR="003F2422" w:rsidRPr="0053662F">
        <w:rPr>
          <w:rFonts w:ascii="Calibri" w:hAnsi="Calibri" w:cs="Calibri"/>
          <w:color w:val="000000"/>
          <w:kern w:val="0"/>
        </w:rPr>
        <w:t xml:space="preserve"> Działania „Kaszubska Droga”</w:t>
      </w:r>
      <w:r w:rsidR="004B1A3E" w:rsidRPr="00260220">
        <w:rPr>
          <w:rFonts w:ascii="Calibri" w:hAnsi="Calibri" w:cs="Calibri"/>
          <w:color w:val="000000"/>
          <w:kern w:val="0"/>
        </w:rPr>
        <w:t xml:space="preserve"> umowy o warunkach i sposobie realizacji strategii rozwoju lokalnego kierowanego przez społeczność</w:t>
      </w:r>
      <w:r w:rsidR="005F2C05" w:rsidRPr="00260220">
        <w:rPr>
          <w:rFonts w:ascii="Calibri" w:hAnsi="Calibri" w:cs="Calibri"/>
          <w:color w:val="000000"/>
          <w:kern w:val="0"/>
        </w:rPr>
        <w:t xml:space="preserve">, z </w:t>
      </w:r>
      <w:r w:rsidR="00FD2723" w:rsidRPr="00260220">
        <w:rPr>
          <w:rFonts w:ascii="Calibri" w:hAnsi="Calibri" w:cs="Calibri"/>
          <w:color w:val="000000"/>
          <w:kern w:val="0"/>
        </w:rPr>
        <w:t>zastrzeżeniem pkt.</w:t>
      </w:r>
      <w:r w:rsidR="00A71F67">
        <w:rPr>
          <w:rFonts w:ascii="Calibri" w:hAnsi="Calibri" w:cs="Calibri"/>
          <w:color w:val="000000"/>
          <w:kern w:val="0"/>
        </w:rPr>
        <w:t xml:space="preserve"> </w:t>
      </w:r>
      <w:r w:rsidR="00FD2723" w:rsidRPr="00260220">
        <w:rPr>
          <w:rFonts w:ascii="Calibri" w:hAnsi="Calibri" w:cs="Calibri"/>
          <w:color w:val="000000"/>
          <w:kern w:val="0"/>
        </w:rPr>
        <w:t>3</w:t>
      </w:r>
      <w:r w:rsidR="00BE506B">
        <w:rPr>
          <w:rStyle w:val="Odwoanieprzypisudolnego"/>
          <w:rFonts w:ascii="Calibri" w:hAnsi="Calibri" w:cs="Calibri"/>
          <w:color w:val="000000"/>
          <w:kern w:val="0"/>
        </w:rPr>
        <w:footnoteReference w:id="2"/>
      </w:r>
      <w:r w:rsidR="00FD2723" w:rsidRPr="00260220">
        <w:rPr>
          <w:rFonts w:ascii="Calibri" w:hAnsi="Calibri" w:cs="Calibri"/>
          <w:color w:val="000000"/>
          <w:kern w:val="0"/>
        </w:rPr>
        <w:t xml:space="preserve">. </w:t>
      </w:r>
    </w:p>
    <w:p w14:paraId="01E939E0" w14:textId="77777777" w:rsidR="00260220" w:rsidRPr="00FC4C8D" w:rsidRDefault="00FD2723">
      <w:pPr>
        <w:pStyle w:val="Akapitzlist"/>
        <w:numPr>
          <w:ilvl w:val="0"/>
          <w:numId w:val="66"/>
        </w:numPr>
        <w:autoSpaceDE w:val="0"/>
        <w:autoSpaceDN w:val="0"/>
        <w:adjustRightInd w:val="0"/>
        <w:spacing w:after="0" w:line="240" w:lineRule="auto"/>
        <w:rPr>
          <w:rFonts w:ascii="Calibri" w:hAnsi="Calibri" w:cs="Calibri"/>
          <w:color w:val="000000"/>
          <w:kern w:val="0"/>
        </w:rPr>
      </w:pPr>
      <w:r w:rsidRPr="00FC4C8D">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7" w:name="_Hlk188794993"/>
    </w:p>
    <w:p w14:paraId="07A85018" w14:textId="77777777" w:rsidR="00260220" w:rsidRPr="00FC4C8D" w:rsidRDefault="00EF42A2">
      <w:pPr>
        <w:pStyle w:val="Akapitzlist"/>
        <w:numPr>
          <w:ilvl w:val="0"/>
          <w:numId w:val="66"/>
        </w:numPr>
        <w:autoSpaceDE w:val="0"/>
        <w:autoSpaceDN w:val="0"/>
        <w:adjustRightInd w:val="0"/>
        <w:spacing w:after="0" w:line="240" w:lineRule="auto"/>
        <w:rPr>
          <w:rFonts w:ascii="Calibri" w:hAnsi="Calibri" w:cs="Calibri"/>
          <w:color w:val="000000"/>
          <w:kern w:val="0"/>
        </w:rPr>
      </w:pPr>
      <w:r w:rsidRPr="00FC4C8D">
        <w:rPr>
          <w:rFonts w:ascii="Calibri" w:hAnsi="Calibri" w:cs="Calibri"/>
          <w:color w:val="000000"/>
          <w:kern w:val="0"/>
        </w:rPr>
        <w:t xml:space="preserve">Do kwalifikowalnych zalicza się wyłącznie koszty </w:t>
      </w:r>
      <w:r w:rsidR="00522CB2" w:rsidRPr="00FC4C8D">
        <w:rPr>
          <w:rFonts w:ascii="Calibri" w:hAnsi="Calibri" w:cs="Calibri"/>
          <w:color w:val="000000"/>
          <w:kern w:val="0"/>
        </w:rPr>
        <w:t>niezbędne do realizacji celów projektu</w:t>
      </w:r>
      <w:r w:rsidR="000512EC" w:rsidRPr="00FC4C8D">
        <w:rPr>
          <w:rFonts w:ascii="Calibri" w:hAnsi="Calibri" w:cs="Calibri"/>
          <w:color w:val="000000"/>
          <w:kern w:val="0"/>
        </w:rPr>
        <w:t>.</w:t>
      </w:r>
      <w:bookmarkEnd w:id="37"/>
    </w:p>
    <w:p w14:paraId="348EF1AA" w14:textId="77777777" w:rsidR="00260220" w:rsidRPr="00FC4C8D" w:rsidRDefault="000E5874">
      <w:pPr>
        <w:pStyle w:val="Akapitzlist"/>
        <w:numPr>
          <w:ilvl w:val="0"/>
          <w:numId w:val="66"/>
        </w:numPr>
        <w:autoSpaceDE w:val="0"/>
        <w:autoSpaceDN w:val="0"/>
        <w:adjustRightInd w:val="0"/>
        <w:spacing w:after="0" w:line="240" w:lineRule="auto"/>
        <w:rPr>
          <w:rFonts w:ascii="Calibri" w:hAnsi="Calibri" w:cs="Calibri"/>
          <w:color w:val="000000"/>
          <w:kern w:val="0"/>
        </w:rPr>
      </w:pPr>
      <w:r w:rsidRPr="00FC4C8D">
        <w:rPr>
          <w:rFonts w:ascii="Calibri" w:hAnsi="Calibri" w:cs="Calibri"/>
        </w:rPr>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FC4C8D">
        <w:rPr>
          <w:rFonts w:ascii="Calibri" w:hAnsi="Calibri" w:cs="Calibri"/>
        </w:rPr>
        <w:t xml:space="preserve">. </w:t>
      </w:r>
    </w:p>
    <w:p w14:paraId="0831E9A8" w14:textId="77777777" w:rsidR="00260220" w:rsidRPr="00FC4C8D" w:rsidRDefault="006F7668">
      <w:pPr>
        <w:pStyle w:val="Akapitzlist"/>
        <w:numPr>
          <w:ilvl w:val="0"/>
          <w:numId w:val="66"/>
        </w:numPr>
        <w:autoSpaceDE w:val="0"/>
        <w:autoSpaceDN w:val="0"/>
        <w:adjustRightInd w:val="0"/>
        <w:spacing w:after="0" w:line="240" w:lineRule="auto"/>
        <w:rPr>
          <w:rFonts w:ascii="Calibri" w:hAnsi="Calibri" w:cs="Calibri"/>
          <w:color w:val="000000"/>
          <w:kern w:val="0"/>
        </w:rPr>
      </w:pPr>
      <w:r w:rsidRPr="00FC4C8D">
        <w:rPr>
          <w:rFonts w:ascii="Calibri" w:hAnsi="Calibri" w:cs="Calibri"/>
        </w:rPr>
        <w:t xml:space="preserve">Wnioskodawca zobowiązany jest do stosowania zasad </w:t>
      </w:r>
      <w:r w:rsidR="000E5874" w:rsidRPr="00FC4C8D">
        <w:rPr>
          <w:rFonts w:ascii="Calibri" w:hAnsi="Calibri" w:cs="Calibri"/>
        </w:rPr>
        <w:t>określon</w:t>
      </w:r>
      <w:r w:rsidRPr="00FC4C8D">
        <w:rPr>
          <w:rFonts w:ascii="Calibri" w:hAnsi="Calibri" w:cs="Calibri"/>
        </w:rPr>
        <w:t xml:space="preserve">ych </w:t>
      </w:r>
      <w:r w:rsidR="000E5874" w:rsidRPr="00FC4C8D">
        <w:rPr>
          <w:rFonts w:ascii="Calibri" w:hAnsi="Calibri" w:cs="Calibri"/>
        </w:rPr>
        <w:t>w Podrozdziale 3.2. Zasada konkurencyjności Wytycznych dot. kwalifikowalności</w:t>
      </w:r>
      <w:r w:rsidRPr="00FC4C8D">
        <w:rPr>
          <w:rFonts w:ascii="Calibri" w:hAnsi="Calibri" w:cs="Calibri"/>
        </w:rPr>
        <w:t xml:space="preserve"> (o ile dotyczy). </w:t>
      </w:r>
    </w:p>
    <w:p w14:paraId="66125A4C" w14:textId="60E339EB" w:rsidR="00265B47" w:rsidRPr="00FC4C8D" w:rsidRDefault="00D504EF">
      <w:pPr>
        <w:pStyle w:val="Akapitzlist"/>
        <w:numPr>
          <w:ilvl w:val="0"/>
          <w:numId w:val="66"/>
        </w:numPr>
        <w:autoSpaceDE w:val="0"/>
        <w:autoSpaceDN w:val="0"/>
        <w:adjustRightInd w:val="0"/>
        <w:spacing w:after="0" w:line="240" w:lineRule="auto"/>
        <w:rPr>
          <w:rFonts w:ascii="Calibri" w:hAnsi="Calibri" w:cs="Calibri"/>
          <w:color w:val="000000"/>
          <w:kern w:val="0"/>
        </w:rPr>
      </w:pPr>
      <w:r w:rsidRPr="00FC4C8D">
        <w:rPr>
          <w:rFonts w:ascii="Calibri" w:hAnsi="Calibri" w:cs="Calibri"/>
          <w:color w:val="000000"/>
          <w:kern w:val="0"/>
        </w:rPr>
        <w:t>W przypadku</w:t>
      </w:r>
      <w:r w:rsidR="00674337" w:rsidRPr="00FC4C8D">
        <w:rPr>
          <w:rFonts w:ascii="Calibri" w:hAnsi="Calibri" w:cs="Calibri"/>
          <w:color w:val="000000"/>
          <w:kern w:val="0"/>
        </w:rPr>
        <w:t xml:space="preserve">, </w:t>
      </w:r>
      <w:r w:rsidR="00674337" w:rsidRPr="00FC4C8D">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FC4C8D">
        <w:rPr>
          <w:rFonts w:ascii="Calibri" w:hAnsi="Calibri" w:cs="Calibri"/>
        </w:rPr>
        <w:t xml:space="preserve"> Konkurencyjności (BK2021) – zgodnie z treścią Sekcji 3.2.3 Podrozdziału 3.2 Wytycznych dotyczących kwalifikowalności</w:t>
      </w:r>
      <w:r w:rsidR="004D0B82" w:rsidRPr="00FC4C8D">
        <w:rPr>
          <w:rFonts w:ascii="Calibri" w:hAnsi="Calibri" w:cs="Calibri"/>
        </w:rPr>
        <w:t xml:space="preserve"> (o ile dotyczy)</w:t>
      </w:r>
      <w:r w:rsidR="00265B47" w:rsidRPr="00FC4C8D">
        <w:rPr>
          <w:rFonts w:ascii="Calibri" w:hAnsi="Calibri" w:cs="Calibri"/>
        </w:rPr>
        <w:t xml:space="preserve">. </w:t>
      </w:r>
    </w:p>
    <w:p w14:paraId="3C6E23B5" w14:textId="77777777" w:rsidR="000E5874" w:rsidRDefault="000E5874" w:rsidP="00AA1132">
      <w:pPr>
        <w:spacing w:after="0"/>
        <w:rPr>
          <w:rFonts w:ascii="Calibri" w:hAnsi="Calibri" w:cs="Calibri"/>
        </w:rPr>
      </w:pPr>
    </w:p>
    <w:p w14:paraId="4F918D97" w14:textId="61E47659" w:rsidR="00BC6563" w:rsidRPr="00BE5986" w:rsidRDefault="00DE192C" w:rsidP="00AA1132">
      <w:pPr>
        <w:spacing w:after="0"/>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260220">
        <w:rPr>
          <w:rFonts w:ascii="Calibri" w:hAnsi="Calibri" w:cs="Calibri"/>
        </w:rPr>
        <w:t>.</w:t>
      </w:r>
      <w:r w:rsidR="00BC6563">
        <w:rPr>
          <w:rFonts w:ascii="Calibri" w:hAnsi="Calibri" w:cs="Calibri"/>
        </w:rPr>
        <w:t xml:space="preserve"> „Zasady kwalifikowania wydatków w ramach Działania 6.</w:t>
      </w:r>
      <w:r w:rsidR="000512EC">
        <w:rPr>
          <w:rFonts w:ascii="Calibri" w:hAnsi="Calibri" w:cs="Calibri"/>
        </w:rPr>
        <w:t>6</w:t>
      </w:r>
      <w:r w:rsidR="00BC6563">
        <w:rPr>
          <w:rFonts w:ascii="Calibri" w:hAnsi="Calibri" w:cs="Calibri"/>
        </w:rPr>
        <w:t xml:space="preserve"> Infrastruktura </w:t>
      </w:r>
      <w:r w:rsidR="000512EC">
        <w:rPr>
          <w:rFonts w:ascii="Calibri" w:hAnsi="Calibri" w:cs="Calibri"/>
        </w:rPr>
        <w:t>społeczna -</w:t>
      </w:r>
      <w:r w:rsidR="00BC6563">
        <w:rPr>
          <w:rFonts w:ascii="Calibri" w:hAnsi="Calibri" w:cs="Calibri"/>
        </w:rPr>
        <w:t xml:space="preserve"> RLKS”,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191E6A5E" w14:textId="36B1ECD4" w:rsidR="00DD0828" w:rsidRPr="00DD0828" w:rsidRDefault="0068602A" w:rsidP="00AA1132">
      <w:pPr>
        <w:pStyle w:val="Nagwek2"/>
        <w:rPr>
          <w:rFonts w:eastAsia="Calibri"/>
          <w:lang w:eastAsia="ja-JP"/>
        </w:rPr>
      </w:pPr>
      <w:bookmarkStart w:id="38" w:name="_Toc204673035"/>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8"/>
    </w:p>
    <w:p w14:paraId="38CF3131" w14:textId="78E6C6E2" w:rsidR="000E2B4D" w:rsidRPr="000E2B4D" w:rsidRDefault="00DD0828" w:rsidP="00AA1132">
      <w:pPr>
        <w:spacing w:after="0" w:line="240" w:lineRule="auto"/>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BDF0E8" w14:textId="15145DC5" w:rsidR="000E2B4D" w:rsidRDefault="000E2B4D" w:rsidP="00AA1132">
      <w:pPr>
        <w:spacing w:after="0" w:line="240" w:lineRule="auto"/>
        <w:ind w:left="142"/>
        <w:rPr>
          <w:rFonts w:ascii="Calibri" w:hAnsi="Calibri" w:cs="Calibri"/>
          <w:b/>
        </w:rPr>
      </w:pPr>
    </w:p>
    <w:p w14:paraId="339B5478" w14:textId="27F911EF" w:rsidR="000E2B4D" w:rsidRPr="000E2B4D" w:rsidRDefault="000E2B4D" w:rsidP="00AA1132">
      <w:pPr>
        <w:spacing w:after="0" w:line="240" w:lineRule="auto"/>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A71F67">
        <w:rPr>
          <w:rFonts w:ascii="Calibri" w:hAnsi="Calibri" w:cs="Calibri"/>
        </w:rPr>
        <w:t xml:space="preserve"> </w:t>
      </w:r>
      <w:r w:rsidRPr="000E2B4D">
        <w:rPr>
          <w:rFonts w:ascii="Calibri" w:hAnsi="Calibri" w:cs="Calibri"/>
        </w:rPr>
        <w:t>53 ust.</w:t>
      </w:r>
      <w:r w:rsidR="00A71F67">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A71F67">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w:t>
      </w:r>
      <w:proofErr w:type="spellStart"/>
      <w:r w:rsidRPr="000E2B4D">
        <w:rPr>
          <w:rFonts w:ascii="Calibri" w:hAnsi="Calibri" w:cs="Calibri"/>
        </w:rPr>
        <w:t>ante</w:t>
      </w:r>
      <w:proofErr w:type="spellEnd"/>
      <w:r w:rsidRPr="000E2B4D">
        <w:rPr>
          <w:rFonts w:ascii="Calibri" w:hAnsi="Calibri" w:cs="Calibri"/>
        </w:rPr>
        <w:t xml:space="preserve">. </w:t>
      </w:r>
    </w:p>
    <w:p w14:paraId="495E1573" w14:textId="537F576E" w:rsidR="000E2B4D" w:rsidRPr="000E2B4D" w:rsidRDefault="000E2B4D" w:rsidP="00AA1132">
      <w:pPr>
        <w:spacing w:after="0" w:line="240" w:lineRule="auto"/>
        <w:ind w:left="142"/>
        <w:rPr>
          <w:rFonts w:ascii="Calibri" w:hAnsi="Calibri" w:cs="Calibri"/>
          <w:b/>
        </w:rPr>
      </w:pPr>
    </w:p>
    <w:p w14:paraId="7D0C6DCF" w14:textId="5749E915" w:rsidR="0040731E" w:rsidRPr="0040731E" w:rsidRDefault="00497597" w:rsidP="00FC4C8D">
      <w:pPr>
        <w:spacing w:after="0" w:line="240" w:lineRule="auto"/>
        <w:rPr>
          <w:rFonts w:ascii="Calibri" w:hAnsi="Calibri" w:cs="Calibri"/>
        </w:rPr>
      </w:pPr>
      <w:r w:rsidRPr="00A41D7F">
        <w:rPr>
          <w:rFonts w:ascii="Calibri" w:hAnsi="Calibri" w:cs="Calibri"/>
          <w:noProof/>
        </w:rPr>
        <w:lastRenderedPageBreak/>
        <mc:AlternateContent>
          <mc:Choice Requires="wps">
            <w:drawing>
              <wp:anchor distT="45720" distB="45720" distL="114300" distR="114300" simplePos="0" relativeHeight="251661312" behindDoc="0" locked="0" layoutInCell="1" allowOverlap="1" wp14:anchorId="4CD2E3EB" wp14:editId="2627FA09">
                <wp:simplePos x="0" y="0"/>
                <wp:positionH relativeFrom="margin">
                  <wp:posOffset>-264160</wp:posOffset>
                </wp:positionH>
                <wp:positionV relativeFrom="paragraph">
                  <wp:posOffset>521970</wp:posOffset>
                </wp:positionV>
                <wp:extent cx="6991350" cy="276225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762250"/>
                        </a:xfrm>
                        <a:prstGeom prst="rect">
                          <a:avLst/>
                        </a:prstGeom>
                        <a:solidFill>
                          <a:schemeClr val="bg1">
                            <a:lumMod val="85000"/>
                          </a:schemeClr>
                        </a:solidFill>
                        <a:ln w="9525">
                          <a:solidFill>
                            <a:srgbClr val="000000"/>
                          </a:solidFill>
                          <a:miter lim="800000"/>
                          <a:headEnd/>
                          <a:tailEnd/>
                        </a:ln>
                      </wps:spPr>
                      <wps:txbx>
                        <w:txbxContent>
                          <w:p w14:paraId="0ED7528F" w14:textId="5EEF6EA4" w:rsidR="00A71F67" w:rsidRPr="00A41D7F" w:rsidRDefault="00A71F67" w:rsidP="00A41D7F">
                            <w:pPr>
                              <w:rPr>
                                <w:rFonts w:ascii="Calibri" w:hAnsi="Calibri" w:cs="Calibri"/>
                              </w:rPr>
                            </w:pPr>
                            <w:r w:rsidRPr="00A41D7F">
                              <w:rPr>
                                <w:rFonts w:ascii="Calibri" w:hAnsi="Calibri" w:cs="Calibri"/>
                              </w:rPr>
                              <w:t xml:space="preserve">Uwaga! </w:t>
                            </w:r>
                          </w:p>
                          <w:p w14:paraId="7586EDBF" w14:textId="77777777" w:rsidR="00A71F67" w:rsidRPr="00A41D7F" w:rsidRDefault="00A71F67"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A71F67" w:rsidRPr="00A41D7F" w:rsidRDefault="00A71F67"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A71F67" w:rsidRDefault="00A71F67" w:rsidP="00A41D7F">
                            <w:r>
                              <w:t xml:space="preserve">Całkowite lub częściowe niezrealizowanie zadania i tym samym nieosiągnięcie wartości miernika spowoduje, że kwota ryczałtowa zostanie uznana za niekwalifikowalną. </w:t>
                            </w:r>
                          </w:p>
                          <w:p w14:paraId="071F0FD3" w14:textId="63F6A24D" w:rsidR="00A71F67" w:rsidRDefault="00A71F67" w:rsidP="00A41D7F">
                            <w:r w:rsidRPr="00920422">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margin-left:-20.8pt;margin-top:41.1pt;width:550.5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" fillcolor="#d8d8d8 [2732]">
                <v:textbox>
                  <w:txbxContent>
                    <w:p w14:paraId="0ED7528F" w14:textId="5EEF6EA4" w:rsidR="00A71F67" w:rsidRPr="00A41D7F" w:rsidRDefault="00A71F67" w:rsidP="00A41D7F">
                      <w:pPr>
                        <w:rPr>
                          <w:rFonts w:ascii="Calibri" w:hAnsi="Calibri" w:cs="Calibri"/>
                        </w:rPr>
                      </w:pPr>
                      <w:r w:rsidRPr="00A41D7F">
                        <w:rPr>
                          <w:rFonts w:ascii="Calibri" w:hAnsi="Calibri" w:cs="Calibri"/>
                        </w:rPr>
                        <w:t xml:space="preserve">Uwaga! </w:t>
                      </w:r>
                    </w:p>
                    <w:p w14:paraId="7586EDBF" w14:textId="77777777" w:rsidR="00A71F67" w:rsidRPr="00A41D7F" w:rsidRDefault="00A71F67"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A71F67" w:rsidRPr="00A41D7F" w:rsidRDefault="00A71F67"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A71F67" w:rsidRDefault="00A71F67" w:rsidP="00A41D7F">
                      <w:r>
                        <w:t xml:space="preserve">Całkowite lub częściowe niezrealizowanie zadania i tym samym nieosiągnięcie wartości miernika spowoduje, że kwota ryczałtowa zostanie uznana za niekwalifikowalną. </w:t>
                      </w:r>
                    </w:p>
                    <w:p w14:paraId="071F0FD3" w14:textId="63F6A24D" w:rsidR="00A71F67" w:rsidRDefault="00A71F67" w:rsidP="00A41D7F">
                      <w:r w:rsidRPr="00920422">
                        <w:t>Ponadto miernik zostanie uznany za niezrealizowany, a wydatki w ramach danej kwoty ryczałtowej uznane zostaną za niekwalifikowalne w przypadku rażąco niskiej jakości wykonania zadania.</w:t>
                      </w:r>
                    </w:p>
                  </w:txbxContent>
                </v:textbox>
                <w10:wrap type="square" anchorx="margin"/>
              </v:shape>
            </w:pict>
          </mc:Fallback>
        </mc:AlternateContent>
      </w:r>
      <w:r w:rsidR="008F616F">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A71F67">
        <w:rPr>
          <w:rFonts w:ascii="Calibri" w:hAnsi="Calibri" w:cs="Calibri"/>
        </w:rPr>
        <w:t xml:space="preserve"> </w:t>
      </w:r>
      <w:r w:rsidR="0040731E">
        <w:rPr>
          <w:rFonts w:ascii="Calibri" w:hAnsi="Calibri" w:cs="Calibri"/>
        </w:rPr>
        <w:t>53 ust.</w:t>
      </w:r>
      <w:r w:rsidR="00A71F67">
        <w:rPr>
          <w:rFonts w:ascii="Calibri" w:hAnsi="Calibri" w:cs="Calibri"/>
        </w:rPr>
        <w:t xml:space="preserve"> </w:t>
      </w:r>
      <w:r w:rsidR="0040731E">
        <w:rPr>
          <w:rFonts w:ascii="Calibri" w:hAnsi="Calibri" w:cs="Calibri"/>
        </w:rPr>
        <w:t xml:space="preserve">3 lit b </w:t>
      </w:r>
      <w:r w:rsidR="00A71F67">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04C7757" w14:textId="3AC3F11C" w:rsidR="00A41D7F" w:rsidRDefault="00A41D7F" w:rsidP="00537315">
      <w:pPr>
        <w:keepNext/>
        <w:keepLines/>
        <w:spacing w:before="120" w:after="120" w:line="276" w:lineRule="auto"/>
        <w:jc w:val="both"/>
        <w:outlineLvl w:val="3"/>
        <w:rPr>
          <w:rFonts w:ascii="Calibri" w:hAnsi="Calibri" w:cs="Calibri"/>
        </w:rPr>
      </w:pPr>
    </w:p>
    <w:p w14:paraId="7AE9115C" w14:textId="105402DD" w:rsidR="0040731E" w:rsidRDefault="0068602A" w:rsidP="00A41D7F">
      <w:pPr>
        <w:pStyle w:val="Nagwek2"/>
        <w:rPr>
          <w:rFonts w:eastAsia="Calibri"/>
          <w:lang w:eastAsia="ja-JP"/>
        </w:rPr>
      </w:pPr>
      <w:bookmarkStart w:id="39" w:name="_Toc204673036"/>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 xml:space="preserve">pomoc de </w:t>
      </w:r>
      <w:proofErr w:type="spellStart"/>
      <w:r w:rsidR="00722AEF" w:rsidRPr="00D16F6D">
        <w:rPr>
          <w:rFonts w:eastAsia="Calibri"/>
          <w:lang w:eastAsia="ja-JP"/>
        </w:rPr>
        <w:t>minimis</w:t>
      </w:r>
      <w:proofErr w:type="spellEnd"/>
      <w:r w:rsidR="009D4485" w:rsidRPr="00722AEF">
        <w:rPr>
          <w:rFonts w:eastAsia="Calibri"/>
          <w:lang w:eastAsia="ja-JP"/>
        </w:rPr>
        <w:t xml:space="preserve"> </w:t>
      </w:r>
      <w:r w:rsidR="009D4485" w:rsidRPr="00C302DA">
        <w:rPr>
          <w:rFonts w:eastAsia="Calibri"/>
          <w:lang w:eastAsia="ja-JP"/>
        </w:rPr>
        <w:t>w projekcie</w:t>
      </w:r>
      <w:bookmarkEnd w:id="39"/>
    </w:p>
    <w:p w14:paraId="3F8B2821" w14:textId="04C2062A" w:rsidR="00C302DA" w:rsidRPr="0008020A" w:rsidRDefault="00C302DA" w:rsidP="00AA1132">
      <w:pPr>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w:t>
      </w:r>
      <w:r w:rsidR="00A71F67">
        <w:rPr>
          <w:rFonts w:cs="Calibri"/>
        </w:rPr>
        <w:t xml:space="preserve"> </w:t>
      </w:r>
      <w:r w:rsidRPr="009E111F">
        <w:rPr>
          <w:rFonts w:cs="Calibri"/>
        </w:rPr>
        <w:t>107 ust.</w:t>
      </w:r>
      <w:r w:rsidR="00A71F67">
        <w:rPr>
          <w:rFonts w:cs="Calibri"/>
        </w:rPr>
        <w:t xml:space="preserve"> </w:t>
      </w:r>
      <w:r w:rsidRPr="009E111F">
        <w:rPr>
          <w:rFonts w:cs="Calibri"/>
        </w:rPr>
        <w:t xml:space="preserve">1 Traktatu o funkcjonowaniu Unii Europejskiej (TFUE). </w:t>
      </w:r>
    </w:p>
    <w:p w14:paraId="588F42AB" w14:textId="77777777" w:rsidR="00C302DA" w:rsidRDefault="00C302DA" w:rsidP="00AA1132">
      <w:pPr>
        <w:spacing w:after="120"/>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0AFD7B4F" w14:textId="149D2687" w:rsidR="00C302DA" w:rsidRPr="00DD39ED" w:rsidRDefault="00C302DA" w:rsidP="00AA1132">
      <w:pPr>
        <w:spacing w:after="120" w:line="276" w:lineRule="auto"/>
        <w:rPr>
          <w:rFonts w:ascii="Calibri" w:hAnsi="Calibri"/>
        </w:rPr>
      </w:pPr>
      <w:r w:rsidRPr="00DD39ED">
        <w:rPr>
          <w:rFonts w:ascii="Calibri" w:hAnsi="Calibri" w:cs="Calibri"/>
        </w:rPr>
        <w:t>Zgodnie z TFUE</w:t>
      </w:r>
      <w:r w:rsidRPr="00DD39ED">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DD39ED" w:rsidRDefault="00C302DA">
      <w:pPr>
        <w:pStyle w:val="Akapitzlist"/>
        <w:numPr>
          <w:ilvl w:val="0"/>
          <w:numId w:val="41"/>
        </w:numPr>
        <w:spacing w:after="120" w:line="276" w:lineRule="auto"/>
        <w:rPr>
          <w:rFonts w:ascii="Calibri" w:hAnsi="Calibri" w:cs="Calibri"/>
        </w:rPr>
      </w:pPr>
      <w:r w:rsidRPr="00DD39ED">
        <w:rPr>
          <w:rFonts w:ascii="Calibri" w:hAnsi="Calibri"/>
        </w:rPr>
        <w:t xml:space="preserve">udzielane jest ono z budżetu państwa lub z innych środków publicznych, </w:t>
      </w:r>
    </w:p>
    <w:p w14:paraId="1EEFC04F" w14:textId="77777777" w:rsidR="00C302DA" w:rsidRPr="00DD39ED" w:rsidRDefault="00C302DA">
      <w:pPr>
        <w:pStyle w:val="Akapitzlist"/>
        <w:numPr>
          <w:ilvl w:val="0"/>
          <w:numId w:val="41"/>
        </w:numPr>
        <w:spacing w:after="120" w:line="276" w:lineRule="auto"/>
        <w:rPr>
          <w:rFonts w:ascii="Calibri" w:hAnsi="Calibri" w:cs="Calibri"/>
        </w:rPr>
      </w:pPr>
      <w:r w:rsidRPr="00DD39ED">
        <w:rPr>
          <w:rFonts w:ascii="Calibri" w:hAnsi="Calibri"/>
        </w:rPr>
        <w:t xml:space="preserve">przedsiębiorstwo uzyskuje przysporzenie na warunkach korzystniejszych od oferowanych na rynku, </w:t>
      </w:r>
    </w:p>
    <w:p w14:paraId="6EB16346" w14:textId="77777777" w:rsidR="00C302DA" w:rsidRPr="00DD39ED" w:rsidRDefault="00C302DA">
      <w:pPr>
        <w:pStyle w:val="Akapitzlist"/>
        <w:numPr>
          <w:ilvl w:val="0"/>
          <w:numId w:val="41"/>
        </w:numPr>
        <w:spacing w:after="120" w:line="276" w:lineRule="auto"/>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263A66B2" w14:textId="77777777" w:rsidR="00C302DA" w:rsidRPr="00DD39ED" w:rsidRDefault="00C302DA">
      <w:pPr>
        <w:pStyle w:val="Akapitzlist"/>
        <w:numPr>
          <w:ilvl w:val="0"/>
          <w:numId w:val="41"/>
        </w:numPr>
        <w:spacing w:after="120" w:line="276" w:lineRule="auto"/>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0608BEF7" w14:textId="53DCC5DC" w:rsidR="0049691A" w:rsidRPr="0049691A" w:rsidRDefault="0049691A" w:rsidP="00AA1132">
      <w:pPr>
        <w:spacing w:after="120"/>
      </w:pPr>
      <w:r>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039121C2" w14:textId="5E3DDB09" w:rsidR="00C302DA" w:rsidRDefault="00C302DA" w:rsidP="00AA1132">
      <w:pPr>
        <w:spacing w:after="200" w:line="276" w:lineRule="auto"/>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 xml:space="preserve">pomoc de </w:t>
      </w:r>
      <w:proofErr w:type="spellStart"/>
      <w:r w:rsidRPr="00111C28">
        <w:rPr>
          <w:rFonts w:ascii="Calibri" w:hAnsi="Calibri" w:cs="Calibri"/>
          <w:b/>
        </w:rPr>
        <w:t>minimis</w:t>
      </w:r>
      <w:proofErr w:type="spellEnd"/>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71C8C93E" w14:textId="77777777" w:rsidR="00C302DA" w:rsidRPr="00111C28" w:rsidRDefault="00C302DA" w:rsidP="00AA1132">
      <w:pPr>
        <w:spacing w:after="200" w:line="276" w:lineRule="auto"/>
        <w:rPr>
          <w:rFonts w:ascii="Calibri" w:hAnsi="Calibri" w:cs="Calibri"/>
        </w:rPr>
      </w:pPr>
      <w:r w:rsidRPr="00111C28">
        <w:rPr>
          <w:rFonts w:ascii="Calibri" w:hAnsi="Calibri" w:cs="Calibri"/>
        </w:rPr>
        <w:t xml:space="preserve">Pomoc de </w:t>
      </w:r>
      <w:proofErr w:type="spellStart"/>
      <w:r w:rsidRPr="00111C28">
        <w:rPr>
          <w:rFonts w:ascii="Calibri" w:hAnsi="Calibri" w:cs="Calibri"/>
        </w:rPr>
        <w:t>minimis</w:t>
      </w:r>
      <w:proofErr w:type="spellEnd"/>
      <w:r w:rsidRPr="00111C28">
        <w:rPr>
          <w:rFonts w:ascii="Calibri" w:hAnsi="Calibri" w:cs="Calibri"/>
        </w:rPr>
        <w:t xml:space="preserve"> udzielana będzie zgodnie z niżej wymienionymi przepisami UE i krajowymi:  </w:t>
      </w:r>
    </w:p>
    <w:p w14:paraId="3EDD5173" w14:textId="77777777" w:rsidR="00C302DA" w:rsidRPr="00111C28" w:rsidRDefault="00C302DA">
      <w:pPr>
        <w:pStyle w:val="Akapitzlist"/>
        <w:numPr>
          <w:ilvl w:val="0"/>
          <w:numId w:val="42"/>
        </w:numPr>
        <w:spacing w:after="200" w:line="276" w:lineRule="auto"/>
        <w:rPr>
          <w:rFonts w:ascii="Calibri" w:hAnsi="Calibri" w:cs="Calibri"/>
        </w:rPr>
      </w:pPr>
      <w:r w:rsidRPr="00111C28">
        <w:rPr>
          <w:rFonts w:ascii="Calibri" w:hAnsi="Calibri" w:cs="Calibri"/>
        </w:rPr>
        <w:lastRenderedPageBreak/>
        <w:t>Unijna podstawa prawna:</w:t>
      </w:r>
    </w:p>
    <w:p w14:paraId="4B0D8826" w14:textId="68A1AA13" w:rsidR="002F6A33" w:rsidRDefault="002F6A33">
      <w:pPr>
        <w:pStyle w:val="Akapitzlist"/>
        <w:numPr>
          <w:ilvl w:val="0"/>
          <w:numId w:val="43"/>
        </w:numPr>
        <w:spacing w:after="0" w:line="276" w:lineRule="auto"/>
        <w:contextualSpacing w:val="0"/>
        <w:rPr>
          <w:rFonts w:ascii="Calibri" w:hAnsi="Calibri" w:cs="Calibri"/>
        </w:rPr>
      </w:pPr>
      <w:r w:rsidRPr="002F6A33">
        <w:rPr>
          <w:rFonts w:ascii="Calibri" w:hAnsi="Calibri" w:cs="Calibri"/>
        </w:rPr>
        <w:t xml:space="preserve">Rozporządzenie Komisji (UE) nr 651/2014 z dnia 17 czerwca 2014 r. uznające niektóre rodzaje pomocy za zgodne z rynkiem wewnętrznym w zastosowaniu art. 107 i 108 Traktatu (Dz. Urz. UE L 187 z 26.06.2014, str. 1, z </w:t>
      </w:r>
      <w:proofErr w:type="spellStart"/>
      <w:r w:rsidRPr="002F6A33">
        <w:rPr>
          <w:rFonts w:ascii="Calibri" w:hAnsi="Calibri" w:cs="Calibri"/>
        </w:rPr>
        <w:t>późn</w:t>
      </w:r>
      <w:proofErr w:type="spellEnd"/>
      <w:r w:rsidRPr="002F6A33">
        <w:rPr>
          <w:rFonts w:ascii="Calibri" w:hAnsi="Calibri" w:cs="Calibri"/>
        </w:rPr>
        <w:t>. zm.)</w:t>
      </w:r>
    </w:p>
    <w:p w14:paraId="4B8A816B" w14:textId="62DCC8BB" w:rsidR="00C302DA" w:rsidRPr="00111C28" w:rsidRDefault="00C302DA">
      <w:pPr>
        <w:pStyle w:val="Akapitzlist"/>
        <w:numPr>
          <w:ilvl w:val="0"/>
          <w:numId w:val="43"/>
        </w:numPr>
        <w:spacing w:after="0" w:line="276" w:lineRule="auto"/>
        <w:contextualSpacing w:val="0"/>
        <w:rPr>
          <w:rFonts w:ascii="Calibri" w:hAnsi="Calibri" w:cs="Calibri"/>
        </w:rPr>
      </w:pPr>
      <w:r w:rsidRPr="00111C28">
        <w:rPr>
          <w:rFonts w:ascii="Calibri" w:hAnsi="Calibri" w:cs="Calibri"/>
        </w:rPr>
        <w:t xml:space="preserve">Rozporządzenie Komisji (UE) 2023/2831 z dnia 13 grudnia 2023 r. w sprawie stosowania art. 107 i 108 Traktatu o funkcjonowaniu Unii Europejskiej do pomocy de </w:t>
      </w:r>
      <w:proofErr w:type="spellStart"/>
      <w:r w:rsidRPr="00111C28">
        <w:rPr>
          <w:rFonts w:ascii="Calibri" w:hAnsi="Calibri" w:cs="Calibri"/>
        </w:rPr>
        <w:t>minimis</w:t>
      </w:r>
      <w:proofErr w:type="spellEnd"/>
      <w:r w:rsidRPr="00111C28">
        <w:rPr>
          <w:rFonts w:ascii="Calibri" w:hAnsi="Calibri" w:cs="Calibri"/>
        </w:rPr>
        <w:t xml:space="preserve"> (Dz. Urz. UE L z 15.12.2023),</w:t>
      </w:r>
    </w:p>
    <w:p w14:paraId="1B93BB24" w14:textId="77777777" w:rsidR="00C302DA" w:rsidRPr="00111C28" w:rsidRDefault="00C302DA">
      <w:pPr>
        <w:pStyle w:val="Akapitzlist"/>
        <w:numPr>
          <w:ilvl w:val="0"/>
          <w:numId w:val="42"/>
        </w:numPr>
        <w:spacing w:after="0" w:line="276" w:lineRule="auto"/>
        <w:rPr>
          <w:rFonts w:ascii="Calibri" w:hAnsi="Calibri" w:cs="Calibri"/>
        </w:rPr>
      </w:pPr>
      <w:r w:rsidRPr="00111C28">
        <w:rPr>
          <w:rFonts w:ascii="Calibri" w:hAnsi="Calibri" w:cs="Calibri"/>
        </w:rPr>
        <w:t>Krajowa podstawa prawna:</w:t>
      </w:r>
    </w:p>
    <w:p w14:paraId="218A6BB5" w14:textId="639C7D0F" w:rsidR="002F6A33" w:rsidRDefault="002F6A33">
      <w:pPr>
        <w:pStyle w:val="Akapitzlist"/>
        <w:numPr>
          <w:ilvl w:val="0"/>
          <w:numId w:val="43"/>
        </w:numPr>
        <w:spacing w:after="0" w:line="276" w:lineRule="auto"/>
        <w:contextualSpacing w:val="0"/>
        <w:rPr>
          <w:rFonts w:ascii="Calibri" w:hAnsi="Calibri" w:cs="Calibri"/>
        </w:rPr>
      </w:pPr>
      <w:r w:rsidRPr="002F6A33">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E4CD4F1" w14:textId="1D069B8F" w:rsidR="0040731E" w:rsidRDefault="00C302DA">
      <w:pPr>
        <w:pStyle w:val="Akapitzlist"/>
        <w:numPr>
          <w:ilvl w:val="0"/>
          <w:numId w:val="43"/>
        </w:numPr>
        <w:spacing w:after="0" w:line="276" w:lineRule="auto"/>
        <w:contextualSpacing w:val="0"/>
        <w:rPr>
          <w:rFonts w:ascii="Calibri" w:hAnsi="Calibri" w:cs="Calibri"/>
        </w:rPr>
      </w:pPr>
      <w:r w:rsidRPr="00111C28">
        <w:rPr>
          <w:rFonts w:ascii="Calibri" w:hAnsi="Calibri" w:cs="Calibri"/>
          <w:lang w:eastAsia="ja-JP"/>
        </w:rPr>
        <w:t xml:space="preserve">Rozporządzenie Ministra Funduszy i Polityki Regionalnej z dnia 17 kwietnia 2024 r. w sprawie udzielania pomocy de </w:t>
      </w:r>
      <w:proofErr w:type="spellStart"/>
      <w:r w:rsidRPr="00111C28">
        <w:rPr>
          <w:rFonts w:ascii="Calibri" w:hAnsi="Calibri" w:cs="Calibri"/>
          <w:lang w:eastAsia="ja-JP"/>
        </w:rPr>
        <w:t>minimis</w:t>
      </w:r>
      <w:proofErr w:type="spellEnd"/>
      <w:r w:rsidRPr="00111C28">
        <w:rPr>
          <w:rFonts w:ascii="Calibri" w:hAnsi="Calibri" w:cs="Calibri"/>
          <w:lang w:eastAsia="ja-JP"/>
        </w:rPr>
        <w:t xml:space="preserve"> w ramach regionalnych programów na lata 2021–2027 (Dz.U. 2024 poz. 598).</w:t>
      </w:r>
    </w:p>
    <w:p w14:paraId="0AF6DB9F" w14:textId="5E76B482" w:rsidR="00834FEF" w:rsidRPr="00086758" w:rsidRDefault="00086758" w:rsidP="00AA1132">
      <w:pPr>
        <w:spacing w:before="120"/>
      </w:pPr>
      <w:r w:rsidRPr="008333BF">
        <w:t xml:space="preserve">Pomoc de </w:t>
      </w:r>
      <w:proofErr w:type="spellStart"/>
      <w:r w:rsidRPr="008333BF">
        <w:t>minimis</w:t>
      </w:r>
      <w:proofErr w:type="spellEnd"/>
      <w:r w:rsidRPr="008333BF">
        <w:t xml:space="preserve">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t xml:space="preserve"> </w:t>
      </w:r>
      <w:r w:rsidRPr="008333BF">
        <w:t>unijnym.</w:t>
      </w:r>
      <w:r>
        <w:t xml:space="preserve"> Pomocą de </w:t>
      </w:r>
      <w:proofErr w:type="spellStart"/>
      <w:r>
        <w:t>minimis</w:t>
      </w:r>
      <w:proofErr w:type="spellEnd"/>
      <w:r>
        <w:t xml:space="preserve"> na gruncie prawa krajowego obejmowane są z reguły te podstawy prawne, w których nie ma narzuconego konkretnego celu lub dotyczą finansowania takich kosztów, które nie mogłyby być kwalifikowane w ramach innych przeznaczeń pomocy. </w:t>
      </w:r>
      <w:r w:rsidRPr="008333BF">
        <w:t xml:space="preserve">Może być udzielona przedsiębiorcy w różnych formach: na szkolenia, </w:t>
      </w:r>
      <w:r w:rsidR="00BD62E9" w:rsidRPr="008333BF">
        <w:t>inwestycje,</w:t>
      </w:r>
      <w:r w:rsidRPr="008333BF">
        <w:t xml:space="preserve"> ale także w formie zwolnień podatkowych czy umorzenia odsetek ZUS i innych.</w:t>
      </w:r>
    </w:p>
    <w:p w14:paraId="3A288DD9" w14:textId="42D9E9EB" w:rsidR="00B55EEA" w:rsidRDefault="0068602A" w:rsidP="00AA1132">
      <w:pPr>
        <w:pStyle w:val="Nagwek2"/>
        <w:rPr>
          <w:rFonts w:eastAsia="Calibri"/>
          <w:lang w:eastAsia="ja-JP"/>
        </w:rPr>
      </w:pPr>
      <w:bookmarkStart w:id="40" w:name="_Toc204673037"/>
      <w:r>
        <w:t>F</w:t>
      </w:r>
      <w:r w:rsidR="00B55EEA" w:rsidRPr="00B55EEA">
        <w:rPr>
          <w:rFonts w:eastAsia="Calibri"/>
          <w:lang w:eastAsia="ja-JP"/>
        </w:rPr>
        <w:t xml:space="preserve">. </w:t>
      </w:r>
      <w:r w:rsidR="00834FEF">
        <w:rPr>
          <w:rFonts w:eastAsia="Calibri"/>
          <w:lang w:eastAsia="ja-JP"/>
        </w:rPr>
        <w:t>Partnerstwo</w:t>
      </w:r>
      <w:bookmarkEnd w:id="40"/>
    </w:p>
    <w:p w14:paraId="588B7808" w14:textId="22733A13" w:rsidR="00834FEF" w:rsidRDefault="00AF5B1F" w:rsidP="00AA1132">
      <w:pPr>
        <w:autoSpaceDE w:val="0"/>
        <w:autoSpaceDN w:val="0"/>
        <w:adjustRightInd w:val="0"/>
        <w:spacing w:after="0" w:line="240" w:lineRule="auto"/>
        <w:rPr>
          <w:rFonts w:ascii="Calibri" w:hAnsi="Calibri" w:cs="Calibri"/>
          <w:color w:val="000000"/>
          <w:kern w:val="0"/>
        </w:rPr>
      </w:pPr>
      <w:r w:rsidRPr="00092187">
        <w:rPr>
          <w:rFonts w:ascii="Calibri" w:hAnsi="Calibri" w:cs="Calibri"/>
          <w:color w:val="000000"/>
          <w:kern w:val="0"/>
        </w:rPr>
        <w:t>W ramach naboru nie przewiduje się realizacji projektów w partnerstwie w rozumieniu art.</w:t>
      </w:r>
      <w:r w:rsidR="000512EC" w:rsidRPr="00092187">
        <w:rPr>
          <w:rFonts w:ascii="Calibri" w:hAnsi="Calibri" w:cs="Calibri"/>
          <w:color w:val="000000"/>
          <w:kern w:val="0"/>
        </w:rPr>
        <w:t xml:space="preserve"> </w:t>
      </w:r>
      <w:r w:rsidRPr="00092187">
        <w:rPr>
          <w:rFonts w:ascii="Calibri" w:hAnsi="Calibri" w:cs="Calibri"/>
          <w:color w:val="000000"/>
          <w:kern w:val="0"/>
        </w:rPr>
        <w:t>39 ust.</w:t>
      </w:r>
      <w:r w:rsidR="00A71F67" w:rsidRPr="00092187">
        <w:rPr>
          <w:rFonts w:ascii="Calibri" w:hAnsi="Calibri" w:cs="Calibri"/>
          <w:color w:val="000000"/>
          <w:kern w:val="0"/>
        </w:rPr>
        <w:t xml:space="preserve"> </w:t>
      </w:r>
      <w:r w:rsidRPr="00092187">
        <w:rPr>
          <w:rFonts w:ascii="Calibri" w:hAnsi="Calibri" w:cs="Calibri"/>
          <w:color w:val="000000"/>
          <w:kern w:val="0"/>
        </w:rPr>
        <w:t>8 ustawy wdrożeniowej.</w:t>
      </w:r>
      <w:r w:rsidRPr="00AF5B1F">
        <w:rPr>
          <w:rFonts w:ascii="Calibri" w:hAnsi="Calibri" w:cs="Calibri"/>
          <w:color w:val="000000"/>
          <w:kern w:val="0"/>
        </w:rPr>
        <w:t xml:space="preserve"> </w:t>
      </w:r>
    </w:p>
    <w:p w14:paraId="43127E85" w14:textId="530B88D7" w:rsidR="00537315" w:rsidRPr="00A41D7F" w:rsidRDefault="0068602A" w:rsidP="00AA1132">
      <w:pPr>
        <w:pStyle w:val="Nagwek2"/>
      </w:pPr>
      <w:bookmarkStart w:id="41" w:name="_Toc204673038"/>
      <w:r w:rsidRPr="00A41D7F">
        <w:t>G</w:t>
      </w:r>
      <w:r w:rsidR="00537315" w:rsidRPr="00A41D7F">
        <w:t>. Zasady horyzontalne i środowiskowe</w:t>
      </w:r>
      <w:bookmarkEnd w:id="41"/>
    </w:p>
    <w:p w14:paraId="3B06D53F" w14:textId="3485DAE6" w:rsidR="00C259E2" w:rsidRPr="00417F44" w:rsidRDefault="00537315" w:rsidP="00AA1132">
      <w:pPr>
        <w:autoSpaceDE w:val="0"/>
        <w:autoSpaceDN w:val="0"/>
        <w:adjustRightInd w:val="0"/>
        <w:spacing w:after="0" w:line="240" w:lineRule="auto"/>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23ACC36F" w14:textId="45645336" w:rsidR="00537315" w:rsidRDefault="00537315">
      <w:pPr>
        <w:pStyle w:val="Akapitzlist"/>
        <w:numPr>
          <w:ilvl w:val="0"/>
          <w:numId w:val="28"/>
        </w:numPr>
        <w:spacing w:after="0" w:line="240" w:lineRule="auto"/>
        <w:ind w:left="567" w:hanging="425"/>
        <w:rPr>
          <w:rFonts w:ascii="Calibri" w:hAnsi="Calibri" w:cs="Calibri"/>
        </w:rPr>
      </w:pPr>
      <w:r w:rsidRPr="00417F44">
        <w:rPr>
          <w:rFonts w:ascii="Calibri" w:hAnsi="Calibri" w:cs="Calibri"/>
        </w:rPr>
        <w:t>równości kobiet i mężczyzn,</w:t>
      </w:r>
    </w:p>
    <w:p w14:paraId="5C94748E" w14:textId="42CD2922" w:rsidR="00537315" w:rsidRDefault="00537315">
      <w:pPr>
        <w:pStyle w:val="Akapitzlist"/>
        <w:numPr>
          <w:ilvl w:val="0"/>
          <w:numId w:val="28"/>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771D0F8" w14:textId="065AC43D" w:rsidR="00545565" w:rsidRPr="00545565" w:rsidRDefault="00CD5FA3">
      <w:pPr>
        <w:pStyle w:val="Akapitzlist"/>
        <w:numPr>
          <w:ilvl w:val="0"/>
          <w:numId w:val="28"/>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75260753" w14:textId="77777777" w:rsidR="008D79E1" w:rsidRDefault="008D79E1" w:rsidP="00AA1132">
      <w:pPr>
        <w:spacing w:after="0" w:line="240" w:lineRule="auto"/>
        <w:ind w:left="357" w:hanging="357"/>
        <w:rPr>
          <w:rFonts w:ascii="Calibri" w:hAnsi="Calibri" w:cs="Calibri"/>
        </w:rPr>
      </w:pPr>
    </w:p>
    <w:p w14:paraId="0D6782A5" w14:textId="0DE02DD3" w:rsidR="00545565" w:rsidRPr="00E41F09" w:rsidRDefault="00545565" w:rsidP="00AA1132">
      <w:pPr>
        <w:spacing w:after="0" w:line="240" w:lineRule="auto"/>
        <w:ind w:left="357" w:hanging="357"/>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4B8874E" w14:textId="11DA013D" w:rsidR="00086758" w:rsidRDefault="00086758" w:rsidP="00AA1132">
      <w:pPr>
        <w:spacing w:after="0"/>
        <w:rPr>
          <w:rFonts w:ascii="Calibri" w:hAnsi="Calibri" w:cs="Calibri"/>
        </w:rPr>
      </w:pPr>
      <w:bookmarkStart w:id="42"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F34733">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78796D97" w14:textId="7F79BD25" w:rsidR="00086758" w:rsidRDefault="00086758" w:rsidP="00AA1132">
      <w:pPr>
        <w:spacing w:after="0"/>
        <w:rPr>
          <w:rFonts w:ascii="Calibri" w:hAnsi="Calibri" w:cs="Calibri"/>
        </w:rPr>
      </w:pPr>
      <w:r>
        <w:rPr>
          <w:rFonts w:ascii="Calibri" w:hAnsi="Calibri" w:cs="Calibri"/>
        </w:rPr>
        <w:t xml:space="preserve">Projekt jest zgodny z zasadą równości kobiet i </w:t>
      </w:r>
      <w:r w:rsidR="00BD62E9">
        <w:rPr>
          <w:rFonts w:ascii="Calibri" w:hAnsi="Calibri" w:cs="Calibri"/>
        </w:rPr>
        <w:t>mężczyzn,</w:t>
      </w:r>
      <w:r>
        <w:rPr>
          <w:rFonts w:ascii="Calibri" w:hAnsi="Calibri" w:cs="Calibri"/>
        </w:rPr>
        <w:t xml:space="preserve"> jeśli </w:t>
      </w:r>
      <w:r w:rsidRPr="00CB04FC">
        <w:rPr>
          <w:rFonts w:ascii="Calibri" w:hAnsi="Calibri" w:cs="Calibri"/>
          <w:b/>
        </w:rPr>
        <w:t xml:space="preserve">ma pozytywny lub neutralny wpływ </w:t>
      </w:r>
      <w:r>
        <w:rPr>
          <w:rFonts w:ascii="Calibri" w:hAnsi="Calibri" w:cs="Calibri"/>
        </w:rPr>
        <w:t xml:space="preserve">na tą zasadę. </w:t>
      </w:r>
    </w:p>
    <w:p w14:paraId="1070C51F" w14:textId="77777777" w:rsidR="00086758" w:rsidRDefault="00086758" w:rsidP="00AA1132">
      <w:pPr>
        <w:spacing w:after="0"/>
        <w:rPr>
          <w:rFonts w:ascii="Calibri" w:hAnsi="Calibri" w:cs="Calibri"/>
        </w:rPr>
      </w:pPr>
    </w:p>
    <w:bookmarkEnd w:id="42"/>
    <w:p w14:paraId="25FC751E" w14:textId="05224A08" w:rsidR="009203BD" w:rsidRPr="00E41F09" w:rsidRDefault="009203BD" w:rsidP="00AA1132">
      <w:pPr>
        <w:spacing w:after="0" w:line="240" w:lineRule="auto"/>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Default="007F21FE" w:rsidP="00AA1132">
      <w:pPr>
        <w:spacing w:after="0"/>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7F21FE" w:rsidRDefault="007F21FE" w:rsidP="00AA1132">
      <w:pPr>
        <w:spacing w:after="0" w:line="240" w:lineRule="auto"/>
        <w:rPr>
          <w:rFonts w:ascii="Calibri" w:hAnsi="Calibri" w:cs="Calibri"/>
        </w:rPr>
      </w:pPr>
    </w:p>
    <w:p w14:paraId="7164279E" w14:textId="4E011D42" w:rsidR="007F21FE" w:rsidRPr="00112E07" w:rsidRDefault="007F21FE" w:rsidP="00AA1132">
      <w:pPr>
        <w:spacing w:after="0" w:line="240" w:lineRule="auto"/>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w:t>
      </w:r>
      <w:proofErr w:type="spellStart"/>
      <w:r w:rsidRPr="00112E07">
        <w:rPr>
          <w:rFonts w:ascii="Calibri" w:hAnsi="Calibri" w:cs="Calibri"/>
        </w:rPr>
        <w:t>MFiPR</w:t>
      </w:r>
      <w:proofErr w:type="spellEnd"/>
      <w:r w:rsidRPr="00112E07">
        <w:rPr>
          <w:rFonts w:ascii="Calibri" w:hAnsi="Calibri" w:cs="Calibri"/>
        </w:rPr>
        <w:t xml:space="preserve"> dotyczących realizacji zasad równościowych w ramach funduszy unijnych na lata 2021-2027 lub innym dokumencie. </w:t>
      </w:r>
    </w:p>
    <w:p w14:paraId="6EBBF060" w14:textId="7ACC4839" w:rsidR="007F21FE" w:rsidRDefault="007F21FE" w:rsidP="00AA1132">
      <w:pPr>
        <w:spacing w:after="0" w:line="240" w:lineRule="auto"/>
        <w:rPr>
          <w:rFonts w:ascii="Calibri" w:hAnsi="Calibri" w:cs="Calibri"/>
        </w:rPr>
      </w:pPr>
    </w:p>
    <w:p w14:paraId="2B28F308" w14:textId="5577B0DF" w:rsidR="0095493D" w:rsidRDefault="00A41D7F" w:rsidP="00AA1132">
      <w:pPr>
        <w:spacing w:after="0" w:line="240" w:lineRule="auto"/>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3616379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A71F67" w:rsidRPr="00A41D7F" w:rsidRDefault="00A71F67" w:rsidP="00A41D7F">
                            <w:pPr>
                              <w:rPr>
                                <w:rFonts w:ascii="Calibri" w:hAnsi="Calibri" w:cs="Calibri"/>
                              </w:rPr>
                            </w:pPr>
                            <w:r w:rsidRPr="00A41D7F">
                              <w:rPr>
                                <w:rFonts w:ascii="Calibri" w:hAnsi="Calibri" w:cs="Calibri"/>
                              </w:rPr>
                              <w:t>Uwaga:</w:t>
                            </w:r>
                          </w:p>
                          <w:p w14:paraId="1DEA5027" w14:textId="795659ED" w:rsidR="00A71F67" w:rsidRPr="00A41D7F" w:rsidRDefault="00A71F67"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A71F67" w:rsidRPr="00A41D7F" w:rsidRDefault="00A71F67" w:rsidP="00A41D7F">
                      <w:pPr>
                        <w:rPr>
                          <w:rFonts w:ascii="Calibri" w:hAnsi="Calibri" w:cs="Calibri"/>
                        </w:rPr>
                      </w:pPr>
                      <w:r w:rsidRPr="00A41D7F">
                        <w:rPr>
                          <w:rFonts w:ascii="Calibri" w:hAnsi="Calibri" w:cs="Calibri"/>
                        </w:rPr>
                        <w:t>Uwaga:</w:t>
                      </w:r>
                    </w:p>
                    <w:p w14:paraId="1DEA5027" w14:textId="795659ED" w:rsidR="00A71F67" w:rsidRPr="00A41D7F" w:rsidRDefault="00A71F67"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0681E44A" w14:textId="1DB77005" w:rsidR="00D118BC" w:rsidRPr="00E41F09" w:rsidRDefault="00D118BC" w:rsidP="00AA1132">
      <w:pPr>
        <w:autoSpaceDE w:val="0"/>
        <w:autoSpaceDN w:val="0"/>
        <w:adjustRightInd w:val="0"/>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C0A8D4D" w14:textId="045356ED" w:rsidR="007F21FE" w:rsidRDefault="007F21FE" w:rsidP="00AA1132">
      <w:pPr>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BD62E9">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BDBCB0B" w14:textId="3F87A1F8" w:rsidR="007F21FE" w:rsidRPr="002E4661" w:rsidRDefault="007F21FE" w:rsidP="00AA1132">
      <w:pPr>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w:t>
      </w:r>
      <w:r w:rsidRPr="00920422">
        <w:rPr>
          <w:rFonts w:ascii="Calibri" w:hAnsi="Calibri" w:cs="Calibri"/>
          <w:bCs/>
          <w:color w:val="1B1B1B"/>
          <w:shd w:val="clear" w:color="auto" w:fill="FFFFFF"/>
        </w:rPr>
        <w:t>zrównoważonego rozwoj</w:t>
      </w:r>
      <w:r w:rsidR="00A71F67" w:rsidRPr="00920422">
        <w:rPr>
          <w:rFonts w:ascii="Calibri" w:hAnsi="Calibri" w:cs="Calibri"/>
          <w:bCs/>
          <w:color w:val="1B1B1B"/>
          <w:shd w:val="clear" w:color="auto" w:fill="FFFFFF"/>
        </w:rPr>
        <w:t>u</w:t>
      </w:r>
      <w:r w:rsidRPr="00920422">
        <w:rPr>
          <w:rFonts w:ascii="Calibri" w:hAnsi="Calibri" w:cs="Calibri"/>
          <w:bCs/>
          <w:color w:val="1B1B1B"/>
          <w:shd w:val="clear" w:color="auto" w:fill="FFFFFF"/>
        </w:rPr>
        <w:t xml:space="preserve"> jako</w:t>
      </w:r>
      <w:r w:rsidRPr="002E4661">
        <w:rPr>
          <w:rFonts w:ascii="Calibri" w:hAnsi="Calibri" w:cs="Calibri"/>
          <w:bCs/>
          <w:color w:val="1B1B1B"/>
          <w:shd w:val="clear" w:color="auto" w:fill="FFFFFF"/>
        </w:rPr>
        <w:t xml:space="preserve"> zasada horyzontalna w ramach polityki spójności 2021-2027 koncentruje się na trzech czynnikach: </w:t>
      </w:r>
    </w:p>
    <w:p w14:paraId="7A093970" w14:textId="77777777" w:rsidR="007F21FE" w:rsidRPr="002E4661" w:rsidRDefault="007F21FE">
      <w:pPr>
        <w:pStyle w:val="Akapitzlist"/>
        <w:numPr>
          <w:ilvl w:val="0"/>
          <w:numId w:val="44"/>
        </w:numPr>
        <w:spacing w:after="0" w:line="240" w:lineRule="auto"/>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4EED72BA" w14:textId="77777777" w:rsidR="007F21FE" w:rsidRPr="002E4661" w:rsidRDefault="007F21FE">
      <w:pPr>
        <w:pStyle w:val="Akapitzlist"/>
        <w:numPr>
          <w:ilvl w:val="0"/>
          <w:numId w:val="44"/>
        </w:numPr>
        <w:spacing w:after="0" w:line="240" w:lineRule="auto"/>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65718EC" w14:textId="77777777" w:rsidR="007F21FE" w:rsidRPr="002E4661" w:rsidRDefault="007F21FE">
      <w:pPr>
        <w:pStyle w:val="Akapitzlist"/>
        <w:numPr>
          <w:ilvl w:val="0"/>
          <w:numId w:val="44"/>
        </w:numPr>
        <w:spacing w:after="0" w:line="240" w:lineRule="auto"/>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4CFACFA6" w14:textId="77777777" w:rsidR="00BD62E9" w:rsidRDefault="00BD62E9" w:rsidP="00AA1132">
      <w:pPr>
        <w:spacing w:after="0" w:line="240" w:lineRule="auto"/>
        <w:rPr>
          <w:rFonts w:ascii="Calibri" w:hAnsi="Calibri" w:cs="Calibri"/>
        </w:rPr>
      </w:pPr>
      <w:bookmarkStart w:id="43" w:name="_Hlk188799001"/>
    </w:p>
    <w:p w14:paraId="0C2FB8FC" w14:textId="1A29B469" w:rsidR="00D118BC" w:rsidRDefault="00D118BC" w:rsidP="00AA1132">
      <w:pPr>
        <w:spacing w:after="0" w:line="240" w:lineRule="auto"/>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Default="0072353C" w:rsidP="00AA1132">
      <w:pPr>
        <w:spacing w:after="0" w:line="240" w:lineRule="auto"/>
        <w:rPr>
          <w:rFonts w:ascii="Calibri" w:hAnsi="Calibri" w:cs="Calibri"/>
        </w:rPr>
      </w:pPr>
    </w:p>
    <w:p w14:paraId="0EBB0A91" w14:textId="0C99ABB4" w:rsidR="00D118BC" w:rsidRPr="00AE398B" w:rsidRDefault="00D118BC" w:rsidP="00AA1132">
      <w:pPr>
        <w:spacing w:after="0" w:line="240" w:lineRule="auto"/>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595E12">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3"/>
    </w:p>
    <w:p w14:paraId="12CDECD7" w14:textId="39923306" w:rsidR="00545565" w:rsidRDefault="00545565" w:rsidP="00AA1132">
      <w:pPr>
        <w:spacing w:after="0" w:line="240" w:lineRule="auto"/>
        <w:rPr>
          <w:rFonts w:ascii="Calibri" w:hAnsi="Calibri" w:cs="Calibri"/>
        </w:rPr>
      </w:pPr>
    </w:p>
    <w:p w14:paraId="1DDCBE99" w14:textId="195D731C" w:rsidR="00AE398B" w:rsidRPr="009101C8" w:rsidRDefault="00E464AE" w:rsidP="00AA1132">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2E9CAFA" w14:textId="77777777" w:rsidR="0072353C" w:rsidRDefault="0072353C" w:rsidP="00AA1132">
      <w:pPr>
        <w:spacing w:after="0" w:line="240" w:lineRule="auto"/>
        <w:rPr>
          <w:rFonts w:ascii="Calibri" w:hAnsi="Calibri" w:cs="Calibri"/>
        </w:rPr>
      </w:pPr>
    </w:p>
    <w:p w14:paraId="5FC9DF2E" w14:textId="1326647D" w:rsidR="00537315" w:rsidRPr="0072353C" w:rsidRDefault="00537315" w:rsidP="00AA1132">
      <w:pPr>
        <w:spacing w:after="0" w:line="240" w:lineRule="auto"/>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5E83C73E" w14:textId="336984A9" w:rsidR="00537315" w:rsidRPr="0072353C" w:rsidRDefault="00537315">
      <w:pPr>
        <w:pStyle w:val="Akapitzlist"/>
        <w:numPr>
          <w:ilvl w:val="0"/>
          <w:numId w:val="29"/>
        </w:numPr>
        <w:spacing w:after="0" w:line="240" w:lineRule="auto"/>
        <w:ind w:left="567" w:hanging="425"/>
        <w:rPr>
          <w:rFonts w:ascii="Calibri" w:hAnsi="Calibri" w:cs="Calibri"/>
        </w:rPr>
      </w:pPr>
      <w:r w:rsidRPr="0072353C">
        <w:rPr>
          <w:rFonts w:ascii="Calibri" w:hAnsi="Calibri" w:cs="Calibri"/>
        </w:rPr>
        <w:t xml:space="preserve">Wytycznych </w:t>
      </w:r>
      <w:proofErr w:type="spellStart"/>
      <w:r w:rsidRPr="0072353C">
        <w:rPr>
          <w:rFonts w:ascii="Calibri" w:hAnsi="Calibri" w:cs="Calibri"/>
        </w:rPr>
        <w:t>MFiPR</w:t>
      </w:r>
      <w:proofErr w:type="spellEnd"/>
      <w:r w:rsidRPr="0072353C">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007F8612" w14:textId="72130F06" w:rsidR="00537315" w:rsidRPr="0072353C" w:rsidRDefault="00537315">
      <w:pPr>
        <w:pStyle w:val="Akapitzlist"/>
        <w:numPr>
          <w:ilvl w:val="0"/>
          <w:numId w:val="29"/>
        </w:numPr>
        <w:spacing w:after="0" w:line="240" w:lineRule="auto"/>
        <w:ind w:left="567" w:hanging="425"/>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72353C" w:rsidRDefault="00537315">
      <w:pPr>
        <w:pStyle w:val="Akapitzlist"/>
        <w:numPr>
          <w:ilvl w:val="0"/>
          <w:numId w:val="29"/>
        </w:numPr>
        <w:spacing w:after="0" w:line="240" w:lineRule="auto"/>
        <w:ind w:left="567" w:hanging="425"/>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A8755E4" w14:textId="3B866583" w:rsidR="009D4485" w:rsidRPr="0072353C" w:rsidRDefault="00537315">
      <w:pPr>
        <w:pStyle w:val="Akapitzlist"/>
        <w:numPr>
          <w:ilvl w:val="0"/>
          <w:numId w:val="29"/>
        </w:numPr>
        <w:spacing w:after="0" w:line="240" w:lineRule="auto"/>
        <w:ind w:left="567" w:hanging="425"/>
        <w:rPr>
          <w:rFonts w:ascii="Calibri" w:hAnsi="Calibri" w:cs="Calibri"/>
        </w:rPr>
      </w:pPr>
      <w:r w:rsidRPr="0072353C">
        <w:rPr>
          <w:rFonts w:ascii="Calibri" w:hAnsi="Calibri" w:cs="Calibri"/>
        </w:rPr>
        <w:t>Analizie spełniania zasady DNSH dla projektu programu Fundusze Europejskie dla Pomorza 2021–</w:t>
      </w:r>
      <w:r w:rsidR="00BD62E9" w:rsidRPr="0072353C">
        <w:rPr>
          <w:rFonts w:ascii="Calibri" w:hAnsi="Calibri" w:cs="Calibri"/>
        </w:rPr>
        <w:t>2027 w</w:t>
      </w:r>
      <w:r w:rsidRPr="0072353C">
        <w:rPr>
          <w:rFonts w:ascii="Calibri" w:hAnsi="Calibri" w:cs="Calibri"/>
        </w:rPr>
        <w:t xml:space="preserve"> zakresie </w:t>
      </w:r>
      <w:r w:rsidR="002444A0">
        <w:rPr>
          <w:rFonts w:ascii="Calibri" w:hAnsi="Calibri" w:cs="Calibri"/>
        </w:rPr>
        <w:t xml:space="preserve">Priorytetu 6 (iii). </w:t>
      </w:r>
    </w:p>
    <w:p w14:paraId="4259BA18" w14:textId="2D711D2B" w:rsidR="00B06828" w:rsidRPr="00A41D7F" w:rsidRDefault="0053190D" w:rsidP="00AA1132">
      <w:pPr>
        <w:pStyle w:val="Nagwek1"/>
      </w:pPr>
      <w:bookmarkStart w:id="44" w:name="_Toc204673039"/>
      <w:r w:rsidRPr="00A41D7F">
        <w:lastRenderedPageBreak/>
        <w:t>VII. PROCEDURA UDZIELANIA WSPARCIA NA WDRAŻANIE LSR</w:t>
      </w:r>
      <w:bookmarkEnd w:id="44"/>
      <w:r w:rsidRPr="00A41D7F">
        <w:t xml:space="preserve"> </w:t>
      </w:r>
    </w:p>
    <w:p w14:paraId="4144D94E" w14:textId="1D84DA77" w:rsidR="009F710A" w:rsidRPr="00092187" w:rsidRDefault="00FF505C" w:rsidP="00AA1132">
      <w:pPr>
        <w:pStyle w:val="Nagwek2"/>
      </w:pPr>
      <w:bookmarkStart w:id="45" w:name="_Toc204673040"/>
      <w:r w:rsidRPr="00A41D7F">
        <w:t>A</w:t>
      </w:r>
      <w:r w:rsidR="009F710A" w:rsidRPr="00A41D7F">
        <w:t>. Zakres, w jakim jest możliwe uzupełnianie lub poprawianie wniosków o wsparcie, oraz sposób, forma i t</w:t>
      </w:r>
      <w:r w:rsidR="009F710A" w:rsidRPr="00092187">
        <w:t>ermin złożenia uzupełnień i poprawek</w:t>
      </w:r>
      <w:bookmarkEnd w:id="45"/>
    </w:p>
    <w:p w14:paraId="68FCF51A" w14:textId="3347F37B" w:rsidR="003257D7" w:rsidRPr="00092187" w:rsidRDefault="009F710A">
      <w:pPr>
        <w:pStyle w:val="Akapitzlist"/>
        <w:numPr>
          <w:ilvl w:val="0"/>
          <w:numId w:val="52"/>
        </w:numPr>
        <w:spacing w:after="0" w:line="240" w:lineRule="auto"/>
        <w:rPr>
          <w:rFonts w:ascii="Calibri" w:hAnsi="Calibri" w:cs="Calibri"/>
        </w:rPr>
      </w:pPr>
      <w:r w:rsidRPr="00092187">
        <w:rPr>
          <w:rFonts w:ascii="Calibri" w:hAnsi="Calibri" w:cs="Calibri"/>
        </w:rPr>
        <w:t xml:space="preserve">Składanie uzupełnień i </w:t>
      </w:r>
      <w:r w:rsidR="003257D7" w:rsidRPr="00092187">
        <w:rPr>
          <w:rFonts w:ascii="Calibri" w:hAnsi="Calibri" w:cs="Calibri"/>
        </w:rPr>
        <w:t xml:space="preserve">korekt wniosku możliwe jest na etapie: </w:t>
      </w:r>
    </w:p>
    <w:p w14:paraId="04B38FC4" w14:textId="77777777" w:rsidR="00A41D7F" w:rsidRPr="00092187" w:rsidRDefault="003257D7">
      <w:pPr>
        <w:pStyle w:val="Akapitzlist"/>
        <w:numPr>
          <w:ilvl w:val="0"/>
          <w:numId w:val="53"/>
        </w:numPr>
        <w:spacing w:after="0" w:line="240" w:lineRule="auto"/>
        <w:rPr>
          <w:rFonts w:ascii="Calibri" w:hAnsi="Calibri" w:cs="Calibri"/>
        </w:rPr>
      </w:pPr>
      <w:r w:rsidRPr="00092187">
        <w:rPr>
          <w:rFonts w:ascii="Calibri" w:hAnsi="Calibri" w:cs="Calibri"/>
        </w:rPr>
        <w:t>postępowania z wnioskiem przez LGD,</w:t>
      </w:r>
    </w:p>
    <w:p w14:paraId="47770229" w14:textId="1F907A61" w:rsidR="003257D7" w:rsidRPr="00092187" w:rsidRDefault="003257D7">
      <w:pPr>
        <w:pStyle w:val="Akapitzlist"/>
        <w:numPr>
          <w:ilvl w:val="0"/>
          <w:numId w:val="53"/>
        </w:numPr>
        <w:spacing w:after="0" w:line="240" w:lineRule="auto"/>
        <w:rPr>
          <w:rFonts w:ascii="Calibri" w:hAnsi="Calibri" w:cs="Calibri"/>
        </w:rPr>
      </w:pPr>
      <w:r w:rsidRPr="00092187">
        <w:rPr>
          <w:rFonts w:ascii="Calibri" w:hAnsi="Calibri" w:cs="Calibri"/>
        </w:rPr>
        <w:t xml:space="preserve">postępowania z wnioskiem przez </w:t>
      </w:r>
      <w:r w:rsidR="006A5DC3" w:rsidRPr="00092187">
        <w:rPr>
          <w:rFonts w:ascii="Calibri" w:hAnsi="Calibri" w:cs="Calibri"/>
        </w:rPr>
        <w:t>IZ FEP 2021-2027</w:t>
      </w:r>
      <w:r w:rsidR="00A41A19" w:rsidRPr="00092187">
        <w:rPr>
          <w:rFonts w:ascii="Calibri" w:hAnsi="Calibri" w:cs="Calibri"/>
        </w:rPr>
        <w:t>.</w:t>
      </w:r>
    </w:p>
    <w:p w14:paraId="2AECC9D7" w14:textId="3F09231B" w:rsidR="00A41A19" w:rsidRPr="00092187" w:rsidRDefault="00A41A19">
      <w:pPr>
        <w:pStyle w:val="Akapitzlist"/>
        <w:numPr>
          <w:ilvl w:val="0"/>
          <w:numId w:val="52"/>
        </w:numPr>
        <w:spacing w:after="0" w:line="240" w:lineRule="auto"/>
        <w:rPr>
          <w:rFonts w:ascii="Calibri" w:hAnsi="Calibri" w:cs="Calibri"/>
        </w:rPr>
      </w:pPr>
      <w:r w:rsidRPr="00092187">
        <w:rPr>
          <w:rFonts w:ascii="Calibri" w:hAnsi="Calibri" w:cs="Calibri"/>
        </w:rPr>
        <w:t xml:space="preserve">Uzupełnienia i korekty składane są </w:t>
      </w:r>
      <w:r w:rsidRPr="00092187">
        <w:rPr>
          <w:rFonts w:ascii="Calibri" w:hAnsi="Calibri" w:cs="Calibri"/>
          <w:b/>
        </w:rPr>
        <w:t xml:space="preserve">wyłącznie </w:t>
      </w:r>
      <w:r w:rsidR="003763EA" w:rsidRPr="00092187">
        <w:rPr>
          <w:rFonts w:ascii="Calibri" w:hAnsi="Calibri" w:cs="Calibri"/>
          <w:b/>
        </w:rPr>
        <w:t xml:space="preserve">elektronicznie </w:t>
      </w:r>
      <w:r w:rsidRPr="00092187">
        <w:rPr>
          <w:rFonts w:ascii="Calibri" w:hAnsi="Calibri" w:cs="Calibri"/>
          <w:b/>
        </w:rPr>
        <w:t>w odpowiedzi</w:t>
      </w:r>
      <w:r w:rsidRPr="00092187">
        <w:rPr>
          <w:rFonts w:ascii="Calibri" w:hAnsi="Calibri" w:cs="Calibri"/>
        </w:rPr>
        <w:t xml:space="preserve"> </w:t>
      </w:r>
      <w:r w:rsidRPr="00092187">
        <w:rPr>
          <w:rFonts w:ascii="Calibri" w:hAnsi="Calibri" w:cs="Calibri"/>
          <w:b/>
        </w:rPr>
        <w:t>na pisemne wezwanie</w:t>
      </w:r>
      <w:r w:rsidR="003763EA" w:rsidRPr="00092187">
        <w:rPr>
          <w:rFonts w:ascii="Calibri" w:hAnsi="Calibri" w:cs="Calibri"/>
        </w:rPr>
        <w:t xml:space="preserve"> </w:t>
      </w:r>
      <w:r w:rsidRPr="00092187">
        <w:rPr>
          <w:rFonts w:ascii="Calibri" w:hAnsi="Calibri" w:cs="Calibri"/>
        </w:rPr>
        <w:t xml:space="preserve">w zakresie i terminie </w:t>
      </w:r>
      <w:r w:rsidR="003763EA" w:rsidRPr="00092187">
        <w:rPr>
          <w:rFonts w:ascii="Calibri" w:hAnsi="Calibri" w:cs="Calibri"/>
        </w:rPr>
        <w:t xml:space="preserve">wynikającym z tego wezwania, kierowanego </w:t>
      </w:r>
      <w:r w:rsidRPr="00092187">
        <w:rPr>
          <w:rFonts w:ascii="Calibri" w:hAnsi="Calibri" w:cs="Calibri"/>
        </w:rPr>
        <w:t xml:space="preserve">do wnioskodawcy na adresy e-mail wskazane w formularzu wniosku o dofinansowanie. </w:t>
      </w:r>
    </w:p>
    <w:p w14:paraId="7166E98C" w14:textId="37BE0F29" w:rsidR="000942CA" w:rsidRPr="00092187" w:rsidRDefault="009A4043">
      <w:pPr>
        <w:pStyle w:val="Akapitzlist"/>
        <w:numPr>
          <w:ilvl w:val="0"/>
          <w:numId w:val="52"/>
        </w:numPr>
        <w:spacing w:after="0" w:line="240" w:lineRule="auto"/>
        <w:rPr>
          <w:rFonts w:ascii="Calibri" w:hAnsi="Calibri" w:cs="Calibri"/>
        </w:rPr>
      </w:pPr>
      <w:r w:rsidRPr="00092187">
        <w:rPr>
          <w:rFonts w:ascii="Calibri" w:hAnsi="Calibri" w:cs="Calibri"/>
        </w:rPr>
        <w:t xml:space="preserve">Składanie uzupełnień i korekt </w:t>
      </w:r>
      <w:r w:rsidRPr="00092187">
        <w:rPr>
          <w:rFonts w:ascii="Calibri" w:hAnsi="Calibri" w:cs="Calibri"/>
          <w:b/>
        </w:rPr>
        <w:t>na etapie postępowania z wnioskiem przez LGD:</w:t>
      </w:r>
      <w:r w:rsidRPr="00092187">
        <w:rPr>
          <w:rFonts w:ascii="Calibri" w:hAnsi="Calibri" w:cs="Calibri"/>
        </w:rPr>
        <w:t xml:space="preserve"> </w:t>
      </w:r>
    </w:p>
    <w:p w14:paraId="64807DD0" w14:textId="1D910311" w:rsidR="00171A1F" w:rsidRPr="00092187" w:rsidRDefault="00171A1F">
      <w:pPr>
        <w:pStyle w:val="Akapitzlist"/>
        <w:numPr>
          <w:ilvl w:val="0"/>
          <w:numId w:val="54"/>
        </w:numPr>
        <w:spacing w:after="0" w:line="240" w:lineRule="auto"/>
        <w:rPr>
          <w:rFonts w:ascii="Calibri" w:hAnsi="Calibri" w:cs="Calibri"/>
        </w:rPr>
      </w:pPr>
      <w:r w:rsidRPr="00092187">
        <w:rPr>
          <w:rFonts w:ascii="Calibri" w:hAnsi="Calibri" w:cs="Calibri"/>
        </w:rPr>
        <w:t xml:space="preserve">LGD </w:t>
      </w:r>
      <w:r w:rsidRPr="00092187">
        <w:rPr>
          <w:rFonts w:ascii="Calibri" w:hAnsi="Calibri" w:cs="Calibri"/>
          <w:b/>
        </w:rPr>
        <w:t>jednokrotnie</w:t>
      </w:r>
      <w:r w:rsidRPr="00092187">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028A823A" w14:textId="77777777" w:rsidR="00A41D7F" w:rsidRPr="00092187" w:rsidRDefault="00171A1F">
      <w:pPr>
        <w:pStyle w:val="Akapitzlist"/>
        <w:numPr>
          <w:ilvl w:val="0"/>
          <w:numId w:val="55"/>
        </w:numPr>
        <w:spacing w:after="0" w:line="240" w:lineRule="auto"/>
        <w:rPr>
          <w:rFonts w:ascii="Calibri" w:hAnsi="Calibri" w:cs="Calibri"/>
        </w:rPr>
      </w:pPr>
      <w:r w:rsidRPr="00092187">
        <w:rPr>
          <w:rFonts w:ascii="Calibri" w:hAnsi="Calibri" w:cs="Calibri"/>
        </w:rPr>
        <w:t>prawidłowości podpisania</w:t>
      </w:r>
      <w:r w:rsidR="00035556" w:rsidRPr="00092187">
        <w:rPr>
          <w:rFonts w:ascii="Calibri" w:hAnsi="Calibri" w:cs="Calibri"/>
        </w:rPr>
        <w:t xml:space="preserve"> dokumentów,</w:t>
      </w:r>
      <w:r w:rsidRPr="00092187">
        <w:rPr>
          <w:rFonts w:ascii="Calibri" w:hAnsi="Calibri" w:cs="Calibri"/>
        </w:rPr>
        <w:t xml:space="preserve"> </w:t>
      </w:r>
    </w:p>
    <w:p w14:paraId="3BFD2F56" w14:textId="77777777" w:rsidR="00A41D7F" w:rsidRPr="00092187" w:rsidRDefault="00171A1F">
      <w:pPr>
        <w:pStyle w:val="Akapitzlist"/>
        <w:numPr>
          <w:ilvl w:val="0"/>
          <w:numId w:val="55"/>
        </w:numPr>
        <w:spacing w:after="0" w:line="240" w:lineRule="auto"/>
        <w:rPr>
          <w:rFonts w:ascii="Calibri" w:hAnsi="Calibri" w:cs="Calibri"/>
        </w:rPr>
      </w:pPr>
      <w:r w:rsidRPr="00092187">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04AA18A3" w14:textId="22BA23AD" w:rsidR="00A41D7F" w:rsidRPr="00092187" w:rsidRDefault="00171A1F">
      <w:pPr>
        <w:pStyle w:val="Akapitzlist"/>
        <w:numPr>
          <w:ilvl w:val="0"/>
          <w:numId w:val="55"/>
        </w:numPr>
        <w:spacing w:after="0" w:line="240" w:lineRule="auto"/>
        <w:rPr>
          <w:rFonts w:ascii="Calibri" w:hAnsi="Calibri" w:cs="Calibri"/>
        </w:rPr>
      </w:pPr>
      <w:r w:rsidRPr="00092187">
        <w:rPr>
          <w:rFonts w:ascii="Calibri" w:hAnsi="Calibri" w:cs="Calibri"/>
        </w:rPr>
        <w:t>kompletności złożenia załączników potwierdzających spełnienie warunków udzielenia wsparcia,</w:t>
      </w:r>
      <w:r w:rsidR="00FC2226" w:rsidRPr="00092187">
        <w:rPr>
          <w:rFonts w:ascii="Calibri" w:hAnsi="Calibri" w:cs="Calibri"/>
        </w:rPr>
        <w:t xml:space="preserve"> zgodnie z Załącznikiem nr 3 do niniejszego Regulaminu (etap LGD),</w:t>
      </w:r>
    </w:p>
    <w:p w14:paraId="53CBE097" w14:textId="541D5747" w:rsidR="00171A1F" w:rsidRPr="00092187" w:rsidRDefault="00171A1F">
      <w:pPr>
        <w:pStyle w:val="Akapitzlist"/>
        <w:numPr>
          <w:ilvl w:val="0"/>
          <w:numId w:val="55"/>
        </w:numPr>
        <w:spacing w:after="0" w:line="240" w:lineRule="auto"/>
        <w:rPr>
          <w:rFonts w:ascii="Calibri" w:hAnsi="Calibri" w:cs="Calibri"/>
        </w:rPr>
      </w:pPr>
      <w:r w:rsidRPr="00092187">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29ED7B94" w14:textId="77777777" w:rsidR="00A41D7F" w:rsidRPr="00264E69" w:rsidRDefault="00C51B0E">
      <w:pPr>
        <w:pStyle w:val="Akapitzlist"/>
        <w:numPr>
          <w:ilvl w:val="0"/>
          <w:numId w:val="54"/>
        </w:numPr>
        <w:spacing w:after="0" w:line="240" w:lineRule="auto"/>
        <w:rPr>
          <w:rFonts w:ascii="Calibri" w:hAnsi="Calibri" w:cs="Calibri"/>
        </w:rPr>
      </w:pPr>
      <w:r w:rsidRPr="00092187">
        <w:rPr>
          <w:rFonts w:ascii="Calibri" w:hAnsi="Calibri" w:cs="Calibri"/>
        </w:rPr>
        <w:t xml:space="preserve">termin na złożenie </w:t>
      </w:r>
      <w:r w:rsidRPr="00264E69">
        <w:rPr>
          <w:rFonts w:ascii="Calibri" w:hAnsi="Calibri" w:cs="Calibri"/>
        </w:rPr>
        <w:t xml:space="preserve">wyjaśnień lub dostarczenie przez wnioskodawcę dokumentów wynosi </w:t>
      </w:r>
      <w:r w:rsidRPr="00264E69">
        <w:rPr>
          <w:rFonts w:ascii="Calibri" w:hAnsi="Calibri" w:cs="Calibri"/>
          <w:b/>
        </w:rPr>
        <w:t>7 dni,</w:t>
      </w:r>
      <w:r w:rsidRPr="00264E69">
        <w:rPr>
          <w:rFonts w:ascii="Calibri" w:hAnsi="Calibri" w:cs="Calibri"/>
        </w:rPr>
        <w:t xml:space="preserve"> </w:t>
      </w:r>
    </w:p>
    <w:p w14:paraId="2A6F71F8" w14:textId="77777777" w:rsidR="00A41D7F" w:rsidRPr="00264E69" w:rsidRDefault="00970301">
      <w:pPr>
        <w:pStyle w:val="Akapitzlist"/>
        <w:numPr>
          <w:ilvl w:val="0"/>
          <w:numId w:val="54"/>
        </w:numPr>
        <w:spacing w:after="0" w:line="240" w:lineRule="auto"/>
        <w:rPr>
          <w:rFonts w:ascii="Calibri" w:hAnsi="Calibri" w:cs="Calibri"/>
        </w:rPr>
      </w:pPr>
      <w:r w:rsidRPr="00264E69">
        <w:rPr>
          <w:rFonts w:ascii="Calibri" w:hAnsi="Calibri" w:cs="Calibri"/>
        </w:rPr>
        <w:t>w przypadku niezłożenia uzupełnień lub korekt w terminie określonym w wezwaniu</w:t>
      </w:r>
      <w:r w:rsidR="007506C0" w:rsidRPr="00264E69">
        <w:rPr>
          <w:rFonts w:ascii="Calibri" w:hAnsi="Calibri" w:cs="Calibri"/>
        </w:rPr>
        <w:t xml:space="preserve"> lub złożenia częściowych uzupełnień</w:t>
      </w:r>
      <w:r w:rsidRPr="00264E69">
        <w:rPr>
          <w:rFonts w:ascii="Calibri" w:hAnsi="Calibri" w:cs="Calibri"/>
        </w:rPr>
        <w:t>, wniosek zostanie oceniony na podstawie złożonej dokumentacji</w:t>
      </w:r>
      <w:r w:rsidR="007E7D34" w:rsidRPr="00264E69">
        <w:rPr>
          <w:rFonts w:ascii="Calibri" w:hAnsi="Calibri" w:cs="Calibri"/>
        </w:rPr>
        <w:t>,</w:t>
      </w:r>
    </w:p>
    <w:p w14:paraId="750D9CA5" w14:textId="77777777" w:rsidR="00A41D7F" w:rsidRPr="00264E69" w:rsidRDefault="006A5DC3">
      <w:pPr>
        <w:pStyle w:val="Akapitzlist"/>
        <w:numPr>
          <w:ilvl w:val="0"/>
          <w:numId w:val="54"/>
        </w:numPr>
        <w:spacing w:after="0" w:line="240" w:lineRule="auto"/>
        <w:rPr>
          <w:rFonts w:ascii="Calibri" w:hAnsi="Calibri" w:cs="Calibri"/>
        </w:rPr>
      </w:pPr>
      <w:r w:rsidRPr="00264E69">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092268B6" w14:textId="666C69F8" w:rsidR="00A63053" w:rsidRPr="00092187" w:rsidRDefault="007E7D34">
      <w:pPr>
        <w:pStyle w:val="Akapitzlist"/>
        <w:numPr>
          <w:ilvl w:val="0"/>
          <w:numId w:val="54"/>
        </w:numPr>
        <w:spacing w:after="0" w:line="240" w:lineRule="auto"/>
        <w:rPr>
          <w:rFonts w:ascii="Calibri" w:hAnsi="Calibri" w:cs="Calibri"/>
        </w:rPr>
      </w:pPr>
      <w:r w:rsidRPr="00A41D7F">
        <w:rPr>
          <w:rFonts w:ascii="Calibri" w:hAnsi="Calibri" w:cs="Calibri"/>
        </w:rPr>
        <w:t xml:space="preserve">zasady dotyczące wzywania wnioskodawców przez LGD do złożenia uzupełnień i korekt określa Rozdział </w:t>
      </w:r>
      <w:r w:rsidR="00092187" w:rsidRPr="0053662F">
        <w:rPr>
          <w:rFonts w:ascii="Calibri" w:hAnsi="Calibri" w:cs="Calibri"/>
        </w:rPr>
        <w:t xml:space="preserve">6.5.  „Procedury oceny i wyboru operacji w ramach LSR Lokalnej Grupy Działania „Kaszubska Droga” na lata 2021-2027. </w:t>
      </w:r>
    </w:p>
    <w:p w14:paraId="49D76382" w14:textId="4DFFDFF6" w:rsidR="007E7D34" w:rsidRPr="00A63053" w:rsidRDefault="007E7D34">
      <w:pPr>
        <w:pStyle w:val="Akapitzlist"/>
        <w:numPr>
          <w:ilvl w:val="0"/>
          <w:numId w:val="52"/>
        </w:numPr>
        <w:spacing w:after="0" w:line="240" w:lineRule="auto"/>
        <w:rPr>
          <w:rFonts w:ascii="Calibri" w:hAnsi="Calibri" w:cs="Calibri"/>
        </w:rPr>
      </w:pPr>
      <w:r w:rsidRPr="00A63053">
        <w:rPr>
          <w:rFonts w:ascii="Calibri" w:hAnsi="Calibri" w:cs="Calibri"/>
        </w:rPr>
        <w:t xml:space="preserve">Składanie uzupełnień i korekt </w:t>
      </w:r>
      <w:r w:rsidRPr="00A63053">
        <w:rPr>
          <w:rFonts w:ascii="Calibri" w:hAnsi="Calibri" w:cs="Calibri"/>
          <w:b/>
        </w:rPr>
        <w:t xml:space="preserve">na etapie postępowania z wnioskiem przez </w:t>
      </w:r>
      <w:r w:rsidR="006A5DC3" w:rsidRPr="00A63053">
        <w:rPr>
          <w:rFonts w:ascii="Calibri" w:hAnsi="Calibri" w:cs="Calibri"/>
          <w:b/>
        </w:rPr>
        <w:t>IZ FEP 2021-2027</w:t>
      </w:r>
      <w:r w:rsidRPr="00A63053">
        <w:rPr>
          <w:rFonts w:ascii="Calibri" w:hAnsi="Calibri" w:cs="Calibri"/>
          <w:b/>
        </w:rPr>
        <w:t>:</w:t>
      </w:r>
      <w:r w:rsidRPr="00A63053">
        <w:rPr>
          <w:rFonts w:ascii="Calibri" w:hAnsi="Calibri" w:cs="Calibri"/>
        </w:rPr>
        <w:t xml:space="preserve"> </w:t>
      </w:r>
    </w:p>
    <w:p w14:paraId="6FFCA626" w14:textId="515D8308" w:rsidR="00A41D7F" w:rsidRDefault="006A5DC3">
      <w:pPr>
        <w:pStyle w:val="Akapitzlist"/>
        <w:numPr>
          <w:ilvl w:val="0"/>
          <w:numId w:val="56"/>
        </w:numPr>
        <w:spacing w:after="0" w:line="240" w:lineRule="auto"/>
        <w:rPr>
          <w:rFonts w:ascii="Calibri" w:hAnsi="Calibri" w:cs="Calibri"/>
        </w:rPr>
      </w:pPr>
      <w:r w:rsidRPr="00A41D7F">
        <w:rPr>
          <w:rFonts w:ascii="Calibri" w:hAnsi="Calibri" w:cs="Calibri"/>
        </w:rPr>
        <w:t>IZ FEP 2021-2027</w:t>
      </w:r>
      <w:r w:rsidR="00CF1AD1" w:rsidRPr="00A41D7F">
        <w:rPr>
          <w:rFonts w:ascii="Calibri" w:hAnsi="Calibri" w:cs="Calibri"/>
        </w:rPr>
        <w:t xml:space="preserve"> wzywa wnioskodawcę do usunięcia braków lub nieprawidłowości lub poprawienia oczywistych omyłek w złożonym wniosku lub załącznikach</w:t>
      </w:r>
      <w:r w:rsidR="00A67E30" w:rsidRPr="00A41D7F">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A41D7F">
        <w:rPr>
          <w:rFonts w:ascii="Calibri" w:hAnsi="Calibri" w:cs="Calibri"/>
        </w:rPr>
        <w:t>, pod rygorem pozostawienia wniosku bez rozpatrzenia,</w:t>
      </w:r>
    </w:p>
    <w:p w14:paraId="72A2CECD" w14:textId="77777777" w:rsidR="00A41D7F" w:rsidRDefault="00CF1AD1">
      <w:pPr>
        <w:pStyle w:val="Akapitzlist"/>
        <w:numPr>
          <w:ilvl w:val="0"/>
          <w:numId w:val="56"/>
        </w:numPr>
        <w:spacing w:after="0" w:line="240" w:lineRule="auto"/>
        <w:rPr>
          <w:rFonts w:ascii="Calibri" w:hAnsi="Calibri" w:cs="Calibri"/>
        </w:rPr>
      </w:pPr>
      <w:r w:rsidRPr="00A41D7F">
        <w:rPr>
          <w:rFonts w:ascii="Calibri" w:hAnsi="Calibri" w:cs="Calibri"/>
        </w:rPr>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6" w:name="_Hlk140048822"/>
    </w:p>
    <w:p w14:paraId="41EF0D0B" w14:textId="77777777" w:rsidR="00A41D7F" w:rsidRDefault="00A67E30">
      <w:pPr>
        <w:pStyle w:val="Akapitzlist"/>
        <w:numPr>
          <w:ilvl w:val="0"/>
          <w:numId w:val="56"/>
        </w:numPr>
        <w:spacing w:after="0" w:line="240" w:lineRule="auto"/>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6"/>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7" w:name="_Hlk182388418"/>
      <w:r w:rsidRPr="00A41D7F">
        <w:rPr>
          <w:rFonts w:ascii="Calibri" w:hAnsi="Calibri" w:cs="Calibri"/>
        </w:rPr>
        <w:t>wystosowane zostanie wezwanie dodatkowe z terminem odpowiedzi wskazanym przez IZ FEP 2021-2027</w:t>
      </w:r>
      <w:bookmarkEnd w:id="47"/>
      <w:r w:rsidR="00B80D25" w:rsidRPr="00A41D7F">
        <w:rPr>
          <w:rFonts w:ascii="Calibri" w:hAnsi="Calibri" w:cs="Calibri"/>
        </w:rPr>
        <w:t>,</w:t>
      </w:r>
    </w:p>
    <w:p w14:paraId="2B7F336A" w14:textId="77777777" w:rsidR="00A41D7F" w:rsidRDefault="00B80D25">
      <w:pPr>
        <w:pStyle w:val="Akapitzlist"/>
        <w:numPr>
          <w:ilvl w:val="0"/>
          <w:numId w:val="56"/>
        </w:numPr>
        <w:spacing w:after="0" w:line="240" w:lineRule="auto"/>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Default="00B80D25">
      <w:pPr>
        <w:pStyle w:val="Akapitzlist"/>
        <w:numPr>
          <w:ilvl w:val="0"/>
          <w:numId w:val="56"/>
        </w:numPr>
        <w:spacing w:after="0" w:line="240" w:lineRule="auto"/>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41D7F" w:rsidRDefault="00B80D25">
      <w:pPr>
        <w:pStyle w:val="Akapitzlist"/>
        <w:numPr>
          <w:ilvl w:val="0"/>
          <w:numId w:val="56"/>
        </w:numPr>
        <w:spacing w:after="0" w:line="240" w:lineRule="auto"/>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72353C" w:rsidRDefault="00FF505C" w:rsidP="00AA1132">
      <w:pPr>
        <w:pStyle w:val="Nagwek2"/>
      </w:pPr>
      <w:bookmarkStart w:id="48" w:name="_Toc204673041"/>
      <w:r>
        <w:lastRenderedPageBreak/>
        <w:t>B</w:t>
      </w:r>
      <w:r w:rsidR="006D3A1D" w:rsidRPr="0072353C">
        <w:t xml:space="preserve">. Sposób wymiany korespondencji między wnioskodawcą a LGD i </w:t>
      </w:r>
      <w:r w:rsidR="005A0BEF" w:rsidRPr="0072353C">
        <w:t>IZ FEP 2021-2027</w:t>
      </w:r>
      <w:bookmarkEnd w:id="48"/>
      <w:r w:rsidR="006D3A1D" w:rsidRPr="0072353C">
        <w:t xml:space="preserve"> </w:t>
      </w:r>
    </w:p>
    <w:p w14:paraId="295ED044" w14:textId="22CAF030" w:rsidR="006D3A1D" w:rsidRDefault="00B452E2" w:rsidP="00A71F67">
      <w:pPr>
        <w:spacing w:after="0" w:line="240" w:lineRule="auto"/>
        <w:ind w:left="284" w:hanging="284"/>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3EC6AD4F" w14:textId="62FC2E80" w:rsidR="006D3A1D" w:rsidRPr="006E3F9D" w:rsidRDefault="00E65E5E" w:rsidP="00A71F67">
      <w:pPr>
        <w:spacing w:after="0" w:line="240" w:lineRule="auto"/>
        <w:ind w:left="284" w:hanging="284"/>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A71F67">
        <w:rPr>
          <w:rFonts w:ascii="Calibri" w:hAnsi="Calibri" w:cs="Calibri"/>
        </w:rPr>
        <w:t>.</w:t>
      </w:r>
      <w:r w:rsidR="00E72951" w:rsidRPr="006E3F9D">
        <w:rPr>
          <w:rFonts w:ascii="Calibri" w:hAnsi="Calibri" w:cs="Calibri"/>
        </w:rPr>
        <w:t xml:space="preserve"> </w:t>
      </w:r>
    </w:p>
    <w:p w14:paraId="05AC2C95" w14:textId="22E14BC0" w:rsidR="00E72951" w:rsidRPr="001040A1" w:rsidRDefault="00E72951" w:rsidP="00A71F67">
      <w:pPr>
        <w:pStyle w:val="Akapitzlist"/>
        <w:spacing w:after="0" w:line="240" w:lineRule="auto"/>
        <w:ind w:left="284" w:hanging="284"/>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07F45F9B" w14:textId="72D5D9E5" w:rsidR="00E65E5E" w:rsidRPr="006E66CB" w:rsidRDefault="00A41D7F" w:rsidP="00AA1132">
      <w:pPr>
        <w:spacing w:after="0" w:line="240" w:lineRule="auto"/>
        <w:ind w:hanging="11"/>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A71F67" w:rsidRPr="00A41D7F" w:rsidRDefault="00A71F67" w:rsidP="00A41D7F">
                            <w:pPr>
                              <w:rPr>
                                <w:rFonts w:ascii="Calibri" w:hAnsi="Calibri" w:cs="Calibri"/>
                              </w:rPr>
                            </w:pPr>
                            <w:r w:rsidRPr="00A41D7F">
                              <w:rPr>
                                <w:rFonts w:ascii="Calibri" w:hAnsi="Calibri" w:cs="Calibri"/>
                              </w:rPr>
                              <w:t>Uwaga!</w:t>
                            </w:r>
                          </w:p>
                          <w:p w14:paraId="7EEBF35C" w14:textId="77777777" w:rsidR="00A71F67" w:rsidRPr="00A41D7F" w:rsidRDefault="00A71F67"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A71F67" w:rsidRPr="00A41D7F" w:rsidRDefault="00A71F67"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A71F67" w:rsidRPr="00A41D7F" w:rsidRDefault="00A71F67" w:rsidP="00A41D7F">
                      <w:pPr>
                        <w:rPr>
                          <w:rFonts w:ascii="Calibri" w:hAnsi="Calibri" w:cs="Calibri"/>
                        </w:rPr>
                      </w:pPr>
                      <w:r w:rsidRPr="00A41D7F">
                        <w:rPr>
                          <w:rFonts w:ascii="Calibri" w:hAnsi="Calibri" w:cs="Calibri"/>
                        </w:rPr>
                        <w:t>Uwaga!</w:t>
                      </w:r>
                    </w:p>
                    <w:p w14:paraId="7EEBF35C" w14:textId="77777777" w:rsidR="00A71F67" w:rsidRPr="00A41D7F" w:rsidRDefault="00A71F67"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A71F67" w:rsidRPr="00A41D7F" w:rsidRDefault="00A71F67"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41D7F" w:rsidRDefault="0053190D" w:rsidP="00AA1132">
      <w:pPr>
        <w:pStyle w:val="Nagwek1"/>
      </w:pPr>
      <w:bookmarkStart w:id="49" w:name="_Toc204673042"/>
      <w:r w:rsidRPr="00A41D7F">
        <w:t>VIII. UMOWA O DOFINANSOWANIE PROJEKTU</w:t>
      </w:r>
      <w:bookmarkEnd w:id="49"/>
      <w:r w:rsidRPr="00A41D7F">
        <w:t xml:space="preserve"> </w:t>
      </w:r>
    </w:p>
    <w:p w14:paraId="1F0C5910" w14:textId="0CD250B6" w:rsidR="005F4867" w:rsidRPr="00A41D7F" w:rsidRDefault="005F4867" w:rsidP="00AA1132">
      <w:pPr>
        <w:pStyle w:val="Nagwek2"/>
      </w:pPr>
      <w:bookmarkStart w:id="50" w:name="_Toc204673043"/>
      <w:r w:rsidRPr="00A41D7F">
        <w:t xml:space="preserve">A. </w:t>
      </w:r>
      <w:r w:rsidR="007E57FB" w:rsidRPr="00A41D7F">
        <w:t>Informacje ogólne</w:t>
      </w:r>
      <w:bookmarkEnd w:id="50"/>
      <w:r w:rsidR="007E57FB" w:rsidRPr="00A41D7F">
        <w:t xml:space="preserve"> </w:t>
      </w:r>
    </w:p>
    <w:p w14:paraId="219341A4" w14:textId="6F556A9C" w:rsidR="00C8749B" w:rsidRPr="00064D04" w:rsidRDefault="007E57FB" w:rsidP="00AA1132">
      <w:pPr>
        <w:ind w:left="357" w:hanging="357"/>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pod kątem spełniania warunków udzielenia wsparcia</w:t>
      </w:r>
      <w:r w:rsidR="00FD2810" w:rsidRPr="00920422">
        <w:rPr>
          <w:rFonts w:ascii="Calibri" w:eastAsia="Times New Roman" w:hAnsi="Calibri" w:cs="Calibri"/>
          <w:color w:val="000000"/>
          <w:lang w:eastAsia="pl-PL"/>
        </w:rPr>
        <w:t>, dostarcz</w:t>
      </w:r>
      <w:r w:rsidR="00064D04" w:rsidRPr="00920422">
        <w:rPr>
          <w:rFonts w:ascii="Calibri" w:eastAsia="Times New Roman" w:hAnsi="Calibri" w:cs="Calibri"/>
          <w:color w:val="000000"/>
          <w:lang w:eastAsia="pl-PL"/>
        </w:rPr>
        <w:t xml:space="preserve">ył </w:t>
      </w:r>
      <w:r w:rsidR="00FD2810" w:rsidRPr="00920422">
        <w:rPr>
          <w:rFonts w:ascii="Calibri" w:eastAsia="Times New Roman" w:hAnsi="Calibri" w:cs="Calibri"/>
          <w:color w:val="000000"/>
          <w:lang w:eastAsia="pl-PL"/>
        </w:rPr>
        <w:t>wszystkie</w:t>
      </w:r>
      <w:r w:rsidR="00FD2810" w:rsidRPr="00C8749B">
        <w:rPr>
          <w:rFonts w:ascii="Calibri" w:eastAsia="Times New Roman" w:hAnsi="Calibri" w:cs="Calibri"/>
          <w:color w:val="000000"/>
          <w:lang w:eastAsia="pl-PL"/>
        </w:rPr>
        <w:t xml:space="preserve"> dokumenty niezbędne do podpisania umowy</w:t>
      </w:r>
      <w:r w:rsidR="007C0D39">
        <w:rPr>
          <w:rFonts w:ascii="Calibri" w:eastAsia="Times New Roman" w:hAnsi="Calibri" w:cs="Calibri"/>
          <w:color w:val="000000"/>
          <w:lang w:eastAsia="pl-PL"/>
        </w:rPr>
        <w:t xml:space="preserve"> i</w:t>
      </w:r>
      <w:r w:rsidR="00FD2810" w:rsidRPr="00C8749B">
        <w:rPr>
          <w:rFonts w:ascii="Calibri" w:eastAsia="Times New Roman" w:hAnsi="Calibri" w:cs="Calibri"/>
          <w:color w:val="000000"/>
          <w:lang w:eastAsia="pl-PL"/>
        </w:rPr>
        <w:t xml:space="preserve"> </w:t>
      </w:r>
      <w:r w:rsidR="00FD2810" w:rsidRPr="00064D04">
        <w:rPr>
          <w:rFonts w:ascii="Calibri" w:eastAsia="Times New Roman" w:hAnsi="Calibri" w:cs="Calibri"/>
          <w:color w:val="000000"/>
          <w:lang w:eastAsia="pl-PL"/>
        </w:rPr>
        <w:t>dostępna jest alokacja na dofinansowanie projektu w ramach naboru.</w:t>
      </w:r>
    </w:p>
    <w:p w14:paraId="0259A73B" w14:textId="6CBDFFB5" w:rsidR="007E57FB" w:rsidRPr="00C8749B" w:rsidRDefault="00BE6827" w:rsidP="00AA1132">
      <w:pPr>
        <w:ind w:left="357" w:hanging="357"/>
        <w:rPr>
          <w:rFonts w:ascii="Calibri" w:eastAsia="Times New Roman" w:hAnsi="Calibri" w:cs="Calibri"/>
          <w:color w:val="000000"/>
          <w:highlight w:val="red"/>
          <w:lang w:eastAsia="pl-PL"/>
        </w:rPr>
      </w:pPr>
      <w:r w:rsidRPr="00C8749B">
        <w:rPr>
          <w:rFonts w:ascii="Calibri" w:hAnsi="Calibri" w:cs="Calibri"/>
        </w:rPr>
        <w:t>2) Umowa o dofinansowanie projektu nie może być zawarta w przypadku zaistnienia przesłanek wynikających z art.</w:t>
      </w:r>
      <w:r w:rsidR="007C0D39">
        <w:rPr>
          <w:rFonts w:ascii="Calibri" w:hAnsi="Calibri" w:cs="Calibri"/>
        </w:rPr>
        <w:t xml:space="preserve"> </w:t>
      </w:r>
      <w:r w:rsidRPr="00C8749B">
        <w:rPr>
          <w:rFonts w:ascii="Calibri" w:hAnsi="Calibri" w:cs="Calibri"/>
        </w:rPr>
        <w:t>61 ust.</w:t>
      </w:r>
      <w:r w:rsidR="007C0D39">
        <w:rPr>
          <w:rFonts w:ascii="Calibri" w:hAnsi="Calibri" w:cs="Calibri"/>
        </w:rPr>
        <w:t xml:space="preserve"> </w:t>
      </w:r>
      <w:r w:rsidRPr="00C8749B">
        <w:rPr>
          <w:rFonts w:ascii="Calibri" w:hAnsi="Calibri" w:cs="Calibri"/>
        </w:rPr>
        <w:t xml:space="preserve">3 i </w:t>
      </w:r>
      <w:r w:rsidR="00BD62E9" w:rsidRPr="00C8749B">
        <w:rPr>
          <w:rFonts w:ascii="Calibri" w:hAnsi="Calibri" w:cs="Calibri"/>
        </w:rPr>
        <w:t xml:space="preserve">8 </w:t>
      </w:r>
      <w:r w:rsidR="00BD62E9" w:rsidRPr="00C8749B">
        <w:rPr>
          <w:rFonts w:ascii="Calibri" w:eastAsia="Times New Roman" w:hAnsi="Calibri" w:cs="Calibri"/>
          <w:color w:val="000000"/>
          <w:lang w:eastAsia="pl-PL"/>
        </w:rPr>
        <w:t>ustawy</w:t>
      </w:r>
      <w:r w:rsidR="00BB56F8" w:rsidRPr="00C8749B">
        <w:rPr>
          <w:rFonts w:ascii="Calibri" w:eastAsia="Times New Roman" w:hAnsi="Calibri" w:cs="Calibri"/>
          <w:color w:val="000000"/>
          <w:lang w:eastAsia="pl-PL"/>
        </w:rPr>
        <w:t xml:space="preserve"> wdrożeniowej. </w:t>
      </w:r>
    </w:p>
    <w:p w14:paraId="49209ABB" w14:textId="3030C8B5" w:rsidR="00BB56F8" w:rsidRPr="00C8749B" w:rsidRDefault="00BB56F8" w:rsidP="00AA1132">
      <w:pPr>
        <w:ind w:left="357" w:hanging="357"/>
        <w:rPr>
          <w:rFonts w:ascii="Calibri" w:hAnsi="Calibri" w:cs="Calibri"/>
        </w:rPr>
      </w:pPr>
      <w:r w:rsidRPr="00C8749B">
        <w:rPr>
          <w:rFonts w:ascii="Calibri" w:hAnsi="Calibri" w:cs="Calibri"/>
        </w:rPr>
        <w:t xml:space="preserve">3) </w:t>
      </w:r>
      <w:r w:rsidR="005A0BEF">
        <w:rPr>
          <w:rFonts w:ascii="Calibri" w:hAnsi="Calibri" w:cs="Calibri"/>
        </w:rPr>
        <w:t>IZ FEP 2021-2027</w:t>
      </w:r>
      <w:r w:rsidRPr="00C8749B">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C8749B">
        <w:rPr>
          <w:rFonts w:ascii="Calibri" w:hAnsi="Calibri" w:cs="Calibri"/>
        </w:rPr>
        <w:t>w</w:t>
      </w:r>
      <w:r w:rsidRPr="00C8749B">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Pr>
          <w:rFonts w:ascii="Calibri" w:hAnsi="Calibri" w:cs="Calibri"/>
        </w:rPr>
        <w:t>w</w:t>
      </w:r>
      <w:r w:rsidRPr="00C8749B">
        <w:rPr>
          <w:rFonts w:ascii="Calibri" w:hAnsi="Calibri" w:cs="Calibri"/>
        </w:rPr>
        <w:t xml:space="preserve">nioskodawcy, podmiotowi powiązanemu z nim osobowo lub kapitałowo lub członkowi organów zarządzających tego </w:t>
      </w:r>
      <w:r w:rsidR="00C354B5">
        <w:rPr>
          <w:rFonts w:ascii="Calibri" w:hAnsi="Calibri" w:cs="Calibri"/>
        </w:rPr>
        <w:t>w</w:t>
      </w:r>
      <w:r w:rsidRPr="00C8749B">
        <w:rPr>
          <w:rFonts w:ascii="Calibri" w:hAnsi="Calibri" w:cs="Calibri"/>
        </w:rPr>
        <w:t>nioskodawcy lub podmiotu.</w:t>
      </w:r>
    </w:p>
    <w:p w14:paraId="2A7CA880" w14:textId="51A2ECAC" w:rsidR="00FD2810" w:rsidRPr="006F35EE" w:rsidRDefault="009817A0" w:rsidP="00AA1132">
      <w:pPr>
        <w:ind w:left="357" w:hanging="357"/>
        <w:rPr>
          <w:rFonts w:ascii="Calibri" w:hAnsi="Calibri" w:cs="Calibri"/>
        </w:rPr>
      </w:pPr>
      <w:r w:rsidRPr="00C8749B">
        <w:rPr>
          <w:rFonts w:ascii="Calibri" w:hAnsi="Calibri" w:cs="Calibri"/>
        </w:rPr>
        <w:t xml:space="preserve">4) </w:t>
      </w:r>
      <w:r w:rsidRPr="00256E4E">
        <w:rPr>
          <w:rFonts w:ascii="Calibri" w:hAnsi="Calibri" w:cs="Calibri"/>
        </w:rPr>
        <w:t xml:space="preserve">Wnioskodawca, z wyłączeniem beneficjentów będących </w:t>
      </w:r>
      <w:r w:rsidRPr="00920422">
        <w:rPr>
          <w:rFonts w:ascii="Calibri" w:hAnsi="Calibri" w:cs="Calibri"/>
        </w:rPr>
        <w:t xml:space="preserve">jednostką sektora </w:t>
      </w:r>
      <w:r w:rsidR="005421DF" w:rsidRPr="00920422">
        <w:rPr>
          <w:rFonts w:ascii="Calibri" w:hAnsi="Calibri" w:cs="Calibri"/>
        </w:rPr>
        <w:t xml:space="preserve">finansów </w:t>
      </w:r>
      <w:r w:rsidRPr="00920422">
        <w:rPr>
          <w:rFonts w:ascii="Calibri" w:hAnsi="Calibri" w:cs="Calibri"/>
        </w:rPr>
        <w:t>publicznych</w:t>
      </w:r>
      <w:r w:rsidRPr="00256E4E">
        <w:rPr>
          <w:rFonts w:ascii="Calibri" w:hAnsi="Calibri" w:cs="Calibri"/>
        </w:rPr>
        <w:t xml:space="preserve"> albo fundacją, których jedynym fundatorem jest Skarb Państwa, a także Bank Gospodarstwa </w:t>
      </w:r>
      <w:r w:rsidR="00BD62E9" w:rsidRPr="00256E4E">
        <w:rPr>
          <w:rFonts w:ascii="Calibri" w:hAnsi="Calibri" w:cs="Calibri"/>
        </w:rPr>
        <w:t>Krajowego, zobowiązany</w:t>
      </w:r>
      <w:r w:rsidRPr="00256E4E">
        <w:rPr>
          <w:rFonts w:ascii="Calibri" w:hAnsi="Calibri" w:cs="Calibri"/>
        </w:rPr>
        <w:t xml:space="preserve"> jest ustanowić na rzecz IZ FEP 2021-2027 zabezpieczenie prawidłowej realizacji umowy i trwałości projektu w formie weksla in blanco wraz z deklaracją wekslową.</w:t>
      </w:r>
    </w:p>
    <w:p w14:paraId="1CDD72F1" w14:textId="77777777" w:rsidR="00BD2C42" w:rsidRPr="00A41D7F" w:rsidRDefault="00BA349A" w:rsidP="00AA1132">
      <w:pPr>
        <w:pStyle w:val="Nagwek2"/>
      </w:pPr>
      <w:bookmarkStart w:id="51" w:name="_Toc204673044"/>
      <w:r w:rsidRPr="00A41D7F">
        <w:t>B. Wzór umowy o dofinansowanie projektu</w:t>
      </w:r>
      <w:bookmarkEnd w:id="51"/>
    </w:p>
    <w:p w14:paraId="684A99CC" w14:textId="5007A8CE" w:rsidR="0053190D" w:rsidRDefault="00B80D25">
      <w:pPr>
        <w:pStyle w:val="Akapitzlist"/>
        <w:numPr>
          <w:ilvl w:val="0"/>
          <w:numId w:val="64"/>
        </w:numPr>
        <w:rPr>
          <w:bCs/>
        </w:rPr>
      </w:pPr>
      <w:r w:rsidRPr="00A41D7F">
        <w:t>Wzór umowy o dofinansowanie projektu – dla projektu, którego budżet ustalony został w oparciu o art.53 ust.</w:t>
      </w:r>
      <w:r w:rsidR="007C0D39">
        <w:t xml:space="preserve"> </w:t>
      </w:r>
      <w:r w:rsidRPr="00A41D7F">
        <w:t>3 lit.</w:t>
      </w:r>
      <w:r w:rsidR="00BD62E9">
        <w:t xml:space="preserve"> </w:t>
      </w:r>
      <w:r w:rsidRPr="00A41D7F">
        <w:t xml:space="preserve">b Rozporządzenia ogólnego </w:t>
      </w:r>
      <w:r w:rsidR="000F175A" w:rsidRPr="00A41D7F">
        <w:t>(budżet ex-</w:t>
      </w:r>
      <w:proofErr w:type="spellStart"/>
      <w:r w:rsidR="000F175A" w:rsidRPr="00A41D7F">
        <w:t>ante</w:t>
      </w:r>
      <w:proofErr w:type="spellEnd"/>
      <w:r w:rsidR="000F175A" w:rsidRPr="00A41D7F">
        <w:t xml:space="preserve">) </w:t>
      </w:r>
      <w:r w:rsidR="00BD62E9" w:rsidRPr="00A41D7F">
        <w:t>stanowi Załącznik</w:t>
      </w:r>
      <w:r w:rsidRPr="0053190D">
        <w:rPr>
          <w:bCs/>
          <w:u w:val="single"/>
        </w:rPr>
        <w:t xml:space="preserve"> nr </w:t>
      </w:r>
      <w:r w:rsidR="00D16F6D" w:rsidRPr="0053190D">
        <w:rPr>
          <w:bCs/>
          <w:u w:val="single"/>
        </w:rPr>
        <w:t>9</w:t>
      </w:r>
      <w:r w:rsidRPr="0053190D">
        <w:rPr>
          <w:bCs/>
        </w:rPr>
        <w:t xml:space="preserve"> do niniejszego Regulaminu</w:t>
      </w:r>
      <w:r w:rsidR="0053190D">
        <w:rPr>
          <w:bCs/>
        </w:rPr>
        <w:t>.</w:t>
      </w:r>
    </w:p>
    <w:p w14:paraId="2AEBBD1A" w14:textId="49AFCC0C" w:rsidR="0053190D" w:rsidRDefault="00BD2C42">
      <w:pPr>
        <w:pStyle w:val="Akapitzlist"/>
        <w:numPr>
          <w:ilvl w:val="0"/>
          <w:numId w:val="64"/>
        </w:numPr>
        <w:rPr>
          <w:bCs/>
        </w:rPr>
      </w:pPr>
      <w:r w:rsidRPr="0053190D">
        <w:rPr>
          <w:bCs/>
        </w:rPr>
        <w:lastRenderedPageBreak/>
        <w:t>Wzór umowy o dofinansowanie projektu</w:t>
      </w:r>
      <w:r w:rsidR="00B80D25" w:rsidRPr="0053190D">
        <w:rPr>
          <w:bCs/>
        </w:rPr>
        <w:t xml:space="preserve"> - </w:t>
      </w:r>
      <w:r w:rsidR="000F175A" w:rsidRPr="0053190D">
        <w:rPr>
          <w:bCs/>
        </w:rPr>
        <w:t xml:space="preserve">budżet </w:t>
      </w:r>
      <w:r w:rsidR="00BD62E9" w:rsidRPr="0053190D">
        <w:rPr>
          <w:bCs/>
        </w:rPr>
        <w:t>rzeczywisty stanowi</w:t>
      </w:r>
      <w:r w:rsidRPr="0053190D">
        <w:rPr>
          <w:bCs/>
        </w:rPr>
        <w:t xml:space="preserve"> </w:t>
      </w:r>
      <w:r w:rsidRPr="0053190D">
        <w:rPr>
          <w:bCs/>
          <w:u w:val="single"/>
        </w:rPr>
        <w:t xml:space="preserve">Załącznik nr </w:t>
      </w:r>
      <w:r w:rsidR="00D16F6D" w:rsidRPr="0053190D">
        <w:rPr>
          <w:bCs/>
          <w:u w:val="single"/>
        </w:rPr>
        <w:t>10</w:t>
      </w:r>
      <w:r w:rsidRPr="0053190D">
        <w:rPr>
          <w:bCs/>
        </w:rPr>
        <w:t xml:space="preserve"> do niniejszego Regulaminu. </w:t>
      </w:r>
    </w:p>
    <w:p w14:paraId="32D1C055" w14:textId="77AD84AB" w:rsidR="00C8749B" w:rsidRPr="0053190D" w:rsidRDefault="00C8749B">
      <w:pPr>
        <w:pStyle w:val="Akapitzlist"/>
        <w:numPr>
          <w:ilvl w:val="0"/>
          <w:numId w:val="64"/>
        </w:numPr>
        <w:rPr>
          <w:bCs/>
        </w:rPr>
      </w:pPr>
      <w:r>
        <w:t>W</w:t>
      </w:r>
      <w:r w:rsidRPr="005D0485">
        <w:t xml:space="preserve">zór umowy może zostać uzupełniony lub zmodyfikowany o postanowienia niezbędne do prawidłowej realizacji projektu </w:t>
      </w:r>
      <w:r w:rsidR="006F35EE">
        <w:t xml:space="preserve">przeznaczonego </w:t>
      </w:r>
      <w:r w:rsidRPr="005D0485">
        <w:t xml:space="preserve">do dofinansowania. </w:t>
      </w:r>
      <w:r w:rsidR="006F35EE">
        <w:t xml:space="preserve">Uzupełnienie lub modyfikacja wzoru </w:t>
      </w:r>
      <w:r w:rsidR="00BD62E9">
        <w:t>umowy w</w:t>
      </w:r>
      <w:r w:rsidR="006F35EE">
        <w:t xml:space="preserve"> tym zakresie </w:t>
      </w:r>
      <w:r w:rsidRPr="005D0485">
        <w:t>nie wymaga zmiany Regulaminu.</w:t>
      </w:r>
    </w:p>
    <w:p w14:paraId="1BABA19A" w14:textId="7DEE21FF" w:rsidR="009F6D1A" w:rsidRPr="00A41D7F" w:rsidRDefault="009F6D1A" w:rsidP="00AA1132">
      <w:pPr>
        <w:pStyle w:val="Nagwek2"/>
      </w:pPr>
      <w:bookmarkStart w:id="52" w:name="_Toc204673045"/>
      <w:r w:rsidRPr="00A41D7F">
        <w:t xml:space="preserve">C. Czynności, które powinny zostać dokonane przed udzieleniem </w:t>
      </w:r>
      <w:r w:rsidR="00567E0D" w:rsidRPr="00A41D7F">
        <w:t xml:space="preserve">dofinansowania </w:t>
      </w:r>
      <w:r w:rsidRPr="00A41D7F">
        <w:t>oraz termin ich dokonania</w:t>
      </w:r>
      <w:bookmarkEnd w:id="52"/>
      <w:r w:rsidR="00567E0D" w:rsidRPr="00A41D7F">
        <w:t xml:space="preserve"> </w:t>
      </w:r>
    </w:p>
    <w:p w14:paraId="57C2D832" w14:textId="60C13528" w:rsidR="009F6D1A" w:rsidRDefault="009F6D1A" w:rsidP="00AA1132">
      <w:pPr>
        <w:spacing w:after="0" w:line="240" w:lineRule="auto"/>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F211E8A" w14:textId="77777777" w:rsidR="00C965AB" w:rsidRPr="007A51A3" w:rsidRDefault="00C965AB" w:rsidP="00AA1132">
      <w:pPr>
        <w:spacing w:after="0" w:line="240" w:lineRule="auto"/>
        <w:rPr>
          <w:rFonts w:ascii="Calibri" w:hAnsi="Calibri" w:cs="Calibri"/>
        </w:rPr>
      </w:pPr>
    </w:p>
    <w:p w14:paraId="4532D567" w14:textId="77777777" w:rsidR="00454A77" w:rsidRPr="00661C56" w:rsidRDefault="009F6D1A">
      <w:pPr>
        <w:pStyle w:val="Akapitzlist"/>
        <w:numPr>
          <w:ilvl w:val="0"/>
          <w:numId w:val="24"/>
        </w:numPr>
        <w:spacing w:after="0" w:line="240" w:lineRule="auto"/>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68ECD565" w14:textId="47C6C14B" w:rsidR="009F6D1A" w:rsidRPr="007A51A3" w:rsidRDefault="009F6D1A" w:rsidP="00AA1132">
      <w:pPr>
        <w:pStyle w:val="Akapitzlist"/>
        <w:spacing w:after="0" w:line="240" w:lineRule="auto"/>
        <w:ind w:left="708"/>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7D4C887" w14:textId="4841B596" w:rsidR="00454A77" w:rsidRPr="00661C56" w:rsidRDefault="009F6D1A">
      <w:pPr>
        <w:pStyle w:val="Akapitzlist"/>
        <w:numPr>
          <w:ilvl w:val="0"/>
          <w:numId w:val="24"/>
        </w:numPr>
        <w:spacing w:after="0" w:line="240" w:lineRule="auto"/>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0C37EB9" w14:textId="326C85D9" w:rsidR="009F6D1A" w:rsidRPr="007A51A3" w:rsidRDefault="009F6D1A" w:rsidP="00AA1132">
      <w:pPr>
        <w:pStyle w:val="Akapitzlist"/>
        <w:spacing w:after="0" w:line="240" w:lineRule="auto"/>
        <w:ind w:left="708"/>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661C56" w:rsidRDefault="009F6D1A">
      <w:pPr>
        <w:pStyle w:val="Akapitzlist"/>
        <w:numPr>
          <w:ilvl w:val="0"/>
          <w:numId w:val="24"/>
        </w:numPr>
        <w:spacing w:after="0" w:line="240" w:lineRule="auto"/>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6E162C9" w14:textId="4375C835" w:rsidR="009F6D1A" w:rsidRPr="007A51A3" w:rsidRDefault="009F6D1A" w:rsidP="00AA1132">
      <w:pPr>
        <w:pStyle w:val="Akapitzlist"/>
        <w:spacing w:after="0" w:line="240" w:lineRule="auto"/>
        <w:ind w:left="708"/>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B1DA066" w14:textId="77777777" w:rsidR="000E6BCB" w:rsidRDefault="009F6D1A">
      <w:pPr>
        <w:pStyle w:val="Akapitzlist"/>
        <w:numPr>
          <w:ilvl w:val="0"/>
          <w:numId w:val="24"/>
        </w:numPr>
        <w:spacing w:after="0" w:line="240" w:lineRule="auto"/>
        <w:rPr>
          <w:rFonts w:ascii="Calibri" w:hAnsi="Calibri" w:cs="Calibri"/>
        </w:rPr>
      </w:pPr>
      <w:r w:rsidRPr="00661C56">
        <w:rPr>
          <w:rFonts w:ascii="Calibri" w:hAnsi="Calibri" w:cs="Calibri"/>
          <w:b/>
        </w:rPr>
        <w:t>Oświadczenie beneficjenta</w:t>
      </w:r>
      <w:r w:rsidRPr="00661C56">
        <w:rPr>
          <w:rFonts w:ascii="Calibri" w:hAnsi="Calibri" w:cs="Calibri"/>
        </w:rPr>
        <w:t xml:space="preserve"> o rachunku/ach bankowym/</w:t>
      </w:r>
      <w:proofErr w:type="spellStart"/>
      <w:r w:rsidRPr="00661C56">
        <w:rPr>
          <w:rFonts w:ascii="Calibri" w:hAnsi="Calibri" w:cs="Calibri"/>
        </w:rPr>
        <w:t>ch</w:t>
      </w:r>
      <w:proofErr w:type="spellEnd"/>
      <w:r w:rsidRPr="00661C56">
        <w:rPr>
          <w:rFonts w:ascii="Calibri" w:hAnsi="Calibri" w:cs="Calibri"/>
        </w:rPr>
        <w:t xml:space="preserve"> prowadzonym/</w:t>
      </w:r>
      <w:proofErr w:type="spellStart"/>
      <w:r w:rsidRPr="00661C56">
        <w:rPr>
          <w:rFonts w:ascii="Calibri" w:hAnsi="Calibri" w:cs="Calibri"/>
        </w:rPr>
        <w:t>ch</w:t>
      </w:r>
      <w:proofErr w:type="spellEnd"/>
      <w:r w:rsidRPr="00661C56">
        <w:rPr>
          <w:rFonts w:ascii="Calibri" w:hAnsi="Calibri" w:cs="Calibri"/>
        </w:rPr>
        <w:t xml:space="preserve">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E2667E4" w14:textId="77777777" w:rsidR="000E6BCB" w:rsidRDefault="000D068D">
      <w:pPr>
        <w:pStyle w:val="Akapitzlist"/>
        <w:numPr>
          <w:ilvl w:val="0"/>
          <w:numId w:val="24"/>
        </w:numPr>
        <w:spacing w:after="0" w:line="240" w:lineRule="auto"/>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 xml:space="preserve">oświadczenie beneficjenta o otrzymanej pomocy de </w:t>
      </w:r>
      <w:proofErr w:type="spellStart"/>
      <w:r w:rsidRPr="000E6BCB">
        <w:rPr>
          <w:rFonts w:ascii="Calibri" w:hAnsi="Calibri" w:cs="Calibri"/>
          <w:b/>
        </w:rPr>
        <w:t>minimis</w:t>
      </w:r>
      <w:proofErr w:type="spellEnd"/>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7A377400" w14:textId="67B6BDF5" w:rsidR="00971C03" w:rsidRPr="000E6BCB" w:rsidRDefault="00971C03">
      <w:pPr>
        <w:pStyle w:val="Akapitzlist"/>
        <w:numPr>
          <w:ilvl w:val="0"/>
          <w:numId w:val="24"/>
        </w:numPr>
        <w:spacing w:after="0" w:line="240" w:lineRule="auto"/>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5FCD4DBC" w14:textId="78CDC2AD" w:rsidR="00CE668A" w:rsidRPr="00BB4B03" w:rsidRDefault="00CE668A">
      <w:pPr>
        <w:pStyle w:val="Akapitzlist"/>
        <w:numPr>
          <w:ilvl w:val="0"/>
          <w:numId w:val="24"/>
        </w:numPr>
        <w:spacing w:after="0" w:line="240" w:lineRule="auto"/>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526D2B60" w14:textId="77777777" w:rsidR="004F048B" w:rsidRPr="00BB4B03" w:rsidRDefault="004F048B">
      <w:pPr>
        <w:pStyle w:val="Akapitzlist"/>
        <w:numPr>
          <w:ilvl w:val="0"/>
          <w:numId w:val="24"/>
        </w:numPr>
        <w:spacing w:after="0" w:line="240" w:lineRule="auto"/>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580570B3" w14:textId="56C79705" w:rsidR="004F048B" w:rsidRPr="009F68B3" w:rsidRDefault="004F048B" w:rsidP="00AA1132">
      <w:pPr>
        <w:pStyle w:val="Akapitzlist"/>
        <w:spacing w:after="0" w:line="240" w:lineRule="auto"/>
        <w:rPr>
          <w:rFonts w:ascii="Calibri" w:hAnsi="Calibri" w:cs="Calibri"/>
        </w:rPr>
      </w:pPr>
      <w:r w:rsidRPr="00BB4B03">
        <w:rPr>
          <w:rFonts w:ascii="Calibri" w:hAnsi="Calibri" w:cs="Calibri"/>
        </w:rPr>
        <w:lastRenderedPageBreak/>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do </w:t>
      </w:r>
      <w:r w:rsidR="00221AB2" w:rsidRPr="00540763">
        <w:rPr>
          <w:rFonts w:ascii="Calibri" w:hAnsi="Calibri" w:cs="Calibri"/>
        </w:rPr>
        <w:t xml:space="preserve">niniejszego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427AB1C2" w14:textId="18A0EB24" w:rsidR="00AE3145" w:rsidRPr="00AE3145" w:rsidRDefault="00AE3145">
      <w:pPr>
        <w:pStyle w:val="Akapitzlist"/>
        <w:numPr>
          <w:ilvl w:val="0"/>
          <w:numId w:val="24"/>
        </w:numPr>
        <w:rPr>
          <w:rFonts w:ascii="Calibri" w:hAnsi="Calibri" w:cs="Calibri"/>
          <w:b/>
        </w:rPr>
      </w:pPr>
      <w:r w:rsidRPr="00AE3145">
        <w:rPr>
          <w:rFonts w:ascii="Calibri" w:hAnsi="Calibri" w:cs="Calibri"/>
          <w:b/>
        </w:rPr>
        <w:t>Oświadczenie o braku powiązań z podmiotami objętymi sankcjami z Federacji Rosyjskiej.</w:t>
      </w:r>
    </w:p>
    <w:p w14:paraId="08B268ED" w14:textId="4DA80954" w:rsidR="004F048B" w:rsidRPr="009F68B3" w:rsidRDefault="00857B37">
      <w:pPr>
        <w:pStyle w:val="Akapitzlist"/>
        <w:numPr>
          <w:ilvl w:val="0"/>
          <w:numId w:val="24"/>
        </w:numPr>
        <w:spacing w:after="0" w:line="240" w:lineRule="auto"/>
        <w:rPr>
          <w:rFonts w:ascii="Calibri" w:hAnsi="Calibri" w:cs="Calibri"/>
        </w:rPr>
      </w:pPr>
      <w:r w:rsidRPr="009F68B3">
        <w:rPr>
          <w:rFonts w:ascii="Calibri" w:hAnsi="Calibri" w:cs="Calibri"/>
          <w:b/>
        </w:rPr>
        <w:t>Inne dokumenty na wezwanie IZ FEP 2021-2027</w:t>
      </w:r>
      <w:r w:rsidRPr="009F68B3">
        <w:rPr>
          <w:rFonts w:ascii="Calibri" w:hAnsi="Calibri" w:cs="Calibri"/>
        </w:rPr>
        <w:t>,</w:t>
      </w:r>
      <w:r w:rsidR="0086268F" w:rsidRPr="009F68B3">
        <w:rPr>
          <w:rFonts w:ascii="Calibri" w:hAnsi="Calibri" w:cs="Calibri"/>
        </w:rPr>
        <w:t xml:space="preserve"> </w:t>
      </w:r>
      <w:r w:rsidRPr="009F68B3">
        <w:rPr>
          <w:rFonts w:ascii="Calibri" w:hAnsi="Calibri" w:cs="Calibri"/>
        </w:rPr>
        <w:t xml:space="preserve">których beneficjent nie przedłożył na </w:t>
      </w:r>
      <w:r w:rsidR="00553280" w:rsidRPr="009F68B3">
        <w:rPr>
          <w:rFonts w:ascii="Calibri" w:hAnsi="Calibri" w:cs="Calibri"/>
        </w:rPr>
        <w:t xml:space="preserve">wcześniejszym </w:t>
      </w:r>
      <w:r w:rsidRPr="009F68B3">
        <w:rPr>
          <w:rFonts w:ascii="Calibri" w:hAnsi="Calibri" w:cs="Calibri"/>
        </w:rPr>
        <w:t>etapie</w:t>
      </w:r>
      <w:r w:rsidR="003C66F8" w:rsidRPr="009F68B3">
        <w:rPr>
          <w:rFonts w:ascii="Calibri" w:hAnsi="Calibri" w:cs="Calibri"/>
        </w:rPr>
        <w:t>.</w:t>
      </w:r>
      <w:r w:rsidR="009E7891" w:rsidRPr="009F68B3">
        <w:rPr>
          <w:rFonts w:ascii="Calibri" w:hAnsi="Calibri" w:cs="Calibri"/>
        </w:rPr>
        <w:t xml:space="preserve"> </w:t>
      </w:r>
    </w:p>
    <w:p w14:paraId="60CAD7AF" w14:textId="77777777" w:rsidR="00C965AB" w:rsidRDefault="00C965AB" w:rsidP="00AA1132">
      <w:pPr>
        <w:spacing w:after="0" w:line="240" w:lineRule="auto"/>
        <w:rPr>
          <w:rFonts w:ascii="Calibri" w:hAnsi="Calibri" w:cs="Calibri"/>
        </w:rPr>
      </w:pPr>
    </w:p>
    <w:p w14:paraId="72AF110C" w14:textId="4EADE423" w:rsidR="00971C03" w:rsidRPr="003C66F8" w:rsidRDefault="00C44539" w:rsidP="00AA1132">
      <w:pPr>
        <w:spacing w:after="0" w:line="240" w:lineRule="auto"/>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 xml:space="preserve">Niezłożenie dokumentów we wskazanym terminie oznaczać będzie rezygnację wnioskodawcy z dofinansowania i stanowić będzie dla IZ FEP 2021-2027 </w:t>
      </w:r>
      <w:r w:rsidR="00767D32" w:rsidRPr="00920422">
        <w:rPr>
          <w:rFonts w:ascii="Calibri" w:hAnsi="Calibri" w:cs="Calibri"/>
        </w:rPr>
        <w:t>przesłankę odmow</w:t>
      </w:r>
      <w:r w:rsidR="007C0D39" w:rsidRPr="00920422">
        <w:rPr>
          <w:rFonts w:ascii="Calibri" w:hAnsi="Calibri" w:cs="Calibri"/>
        </w:rPr>
        <w:t>y</w:t>
      </w:r>
      <w:r w:rsidR="00767D32" w:rsidRPr="00920422">
        <w:rPr>
          <w:rFonts w:ascii="Calibri" w:hAnsi="Calibri" w:cs="Calibri"/>
        </w:rPr>
        <w:t xml:space="preserve"> zawarcia</w:t>
      </w:r>
      <w:r w:rsidR="00767D32" w:rsidRPr="000F175A">
        <w:rPr>
          <w:rFonts w:ascii="Calibri" w:hAnsi="Calibri" w:cs="Calibri"/>
        </w:rPr>
        <w:t xml:space="preserve"> umowy o dofinansowanie projektu.</w:t>
      </w:r>
      <w:r w:rsidR="00767D32" w:rsidRPr="003C66F8">
        <w:rPr>
          <w:rFonts w:ascii="Calibri" w:hAnsi="Calibri" w:cs="Calibri"/>
        </w:rPr>
        <w:t xml:space="preserve"> </w:t>
      </w:r>
    </w:p>
    <w:p w14:paraId="3C730132" w14:textId="0E72CB4D" w:rsidR="00BF60C6" w:rsidRPr="00A41D7F" w:rsidRDefault="0053190D" w:rsidP="00AA1132">
      <w:pPr>
        <w:pStyle w:val="Nagwek1"/>
      </w:pPr>
      <w:bookmarkStart w:id="53" w:name="_Toc204673046"/>
      <w:r w:rsidRPr="00A41D7F">
        <w:t>IX. ŚRODKI ZASKARŻENIA PRZYSŁUGUJĄCE WNIOSKODAWCY ORAZ PODMIOT WŁAŚCIWY DO ICH ROZPATRZENIA</w:t>
      </w:r>
      <w:bookmarkEnd w:id="53"/>
    </w:p>
    <w:p w14:paraId="2301A0C6" w14:textId="77777777" w:rsidR="00BF60C6" w:rsidRPr="00A41D7F" w:rsidRDefault="00BF60C6" w:rsidP="00AA1132">
      <w:pPr>
        <w:pStyle w:val="Nagwek2"/>
      </w:pPr>
      <w:bookmarkStart w:id="54" w:name="_Toc204673047"/>
      <w:r w:rsidRPr="00A41D7F">
        <w:t>A. Procedura odwoławcza od wyniku oceny LGD</w:t>
      </w:r>
      <w:bookmarkEnd w:id="54"/>
      <w:r w:rsidRPr="00A41D7F">
        <w:t xml:space="preserve"> </w:t>
      </w:r>
    </w:p>
    <w:p w14:paraId="4E4EDFF3" w14:textId="77777777" w:rsidR="003B01C8" w:rsidRDefault="00BF60C6">
      <w:pPr>
        <w:pStyle w:val="Akapitzlist"/>
        <w:numPr>
          <w:ilvl w:val="0"/>
          <w:numId w:val="57"/>
        </w:numPr>
        <w:spacing w:after="0" w:line="240" w:lineRule="auto"/>
        <w:rPr>
          <w:rFonts w:ascii="Calibri" w:hAnsi="Calibri" w:cs="Calibri"/>
        </w:rPr>
      </w:pPr>
      <w:r w:rsidRPr="0053190D">
        <w:rPr>
          <w:rFonts w:ascii="Calibri" w:hAnsi="Calibri" w:cs="Calibri"/>
        </w:rPr>
        <w:t>Szczegółowe uregulowania dotyczące wnoszenia protestów są określone w art. 22 –22m Ustawy RLKS.</w:t>
      </w:r>
    </w:p>
    <w:p w14:paraId="3790468B" w14:textId="77777777" w:rsidR="00092187" w:rsidRPr="00092187" w:rsidRDefault="00BF60C6">
      <w:pPr>
        <w:pStyle w:val="Akapitzlist"/>
        <w:numPr>
          <w:ilvl w:val="0"/>
          <w:numId w:val="57"/>
        </w:numPr>
        <w:spacing w:after="0" w:line="240" w:lineRule="auto"/>
        <w:rPr>
          <w:rFonts w:ascii="Calibri" w:hAnsi="Calibri" w:cs="Calibri"/>
        </w:rPr>
      </w:pPr>
      <w:r w:rsidRPr="003B01C8">
        <w:rPr>
          <w:rFonts w:ascii="Calibri" w:hAnsi="Calibri" w:cs="Calibri"/>
        </w:rPr>
        <w:t xml:space="preserve">Szczegółowe zasady dotyczące postępowania z protestem przez LGD określa </w:t>
      </w:r>
      <w:r w:rsidRPr="00092187">
        <w:rPr>
          <w:rFonts w:ascii="Calibri" w:hAnsi="Calibri" w:cs="Calibri"/>
        </w:rPr>
        <w:t xml:space="preserve">Rozdział </w:t>
      </w:r>
      <w:r w:rsidR="00092187" w:rsidRPr="00092187">
        <w:rPr>
          <w:rFonts w:ascii="Calibri" w:hAnsi="Calibri" w:cs="Calibri"/>
        </w:rPr>
        <w:t>6.6. „Procedury oceny i wyboru operacji w ramach LSR 2021-2027 Lokalnej Grupy Działania „Kaszubska Droga”.</w:t>
      </w:r>
    </w:p>
    <w:p w14:paraId="7BF8EC49" w14:textId="77777777" w:rsidR="003B01C8" w:rsidRPr="003B01C8" w:rsidRDefault="00BF60C6">
      <w:pPr>
        <w:pStyle w:val="Akapitzlist"/>
        <w:numPr>
          <w:ilvl w:val="0"/>
          <w:numId w:val="57"/>
        </w:numPr>
        <w:spacing w:after="0" w:line="240" w:lineRule="auto"/>
        <w:rPr>
          <w:rFonts w:ascii="Calibri" w:hAnsi="Calibri" w:cs="Calibri"/>
        </w:rPr>
      </w:pPr>
      <w:r w:rsidRPr="003B01C8">
        <w:rPr>
          <w:rFonts w:ascii="Calibri" w:hAnsi="Calibri" w:cs="Calibri"/>
          <w:b/>
        </w:rPr>
        <w:t xml:space="preserve">Protest jest wnoszony za pośrednictwem LGD i rozpatrywany przez ZW. </w:t>
      </w:r>
    </w:p>
    <w:p w14:paraId="1F8955E3" w14:textId="2B371A4E" w:rsidR="00BF60C6" w:rsidRPr="003B01C8" w:rsidRDefault="00BF60C6">
      <w:pPr>
        <w:pStyle w:val="Akapitzlist"/>
        <w:numPr>
          <w:ilvl w:val="0"/>
          <w:numId w:val="57"/>
        </w:numPr>
        <w:spacing w:after="0" w:line="240" w:lineRule="auto"/>
        <w:rPr>
          <w:rFonts w:ascii="Calibri" w:hAnsi="Calibri" w:cs="Calibri"/>
        </w:rPr>
      </w:pPr>
      <w:r w:rsidRPr="003B01C8">
        <w:rPr>
          <w:rFonts w:ascii="Calibri" w:hAnsi="Calibri" w:cs="Calibri"/>
        </w:rPr>
        <w:t xml:space="preserve">Wnioskodawcy przysługuje prawo wniesienia protestu od: </w:t>
      </w:r>
    </w:p>
    <w:p w14:paraId="0F9DC658" w14:textId="77777777" w:rsidR="0053190D" w:rsidRDefault="00BF60C6">
      <w:pPr>
        <w:pStyle w:val="Akapitzlist"/>
        <w:numPr>
          <w:ilvl w:val="0"/>
          <w:numId w:val="58"/>
        </w:numPr>
        <w:spacing w:after="0" w:line="240" w:lineRule="auto"/>
        <w:rPr>
          <w:rFonts w:ascii="Calibri" w:hAnsi="Calibri" w:cs="Calibri"/>
        </w:rPr>
      </w:pPr>
      <w:r w:rsidRPr="0053190D">
        <w:rPr>
          <w:rFonts w:ascii="Calibri" w:hAnsi="Calibri" w:cs="Calibri"/>
        </w:rPr>
        <w:t xml:space="preserve">negatywnego wyniku oceny spełnienia warunków udzielenia wsparcia na wdrażanie LSR albo </w:t>
      </w:r>
    </w:p>
    <w:p w14:paraId="01E3FF59" w14:textId="77777777" w:rsidR="0053190D" w:rsidRDefault="00BF60C6">
      <w:pPr>
        <w:pStyle w:val="Akapitzlist"/>
        <w:numPr>
          <w:ilvl w:val="0"/>
          <w:numId w:val="58"/>
        </w:numPr>
        <w:spacing w:after="0" w:line="240" w:lineRule="auto"/>
        <w:rPr>
          <w:rFonts w:ascii="Calibri" w:hAnsi="Calibri" w:cs="Calibri"/>
        </w:rPr>
      </w:pPr>
      <w:r w:rsidRPr="0053190D">
        <w:rPr>
          <w:rFonts w:ascii="Calibri" w:hAnsi="Calibri" w:cs="Calibri"/>
        </w:rPr>
        <w:t xml:space="preserve">wyniku oceny spełnienia kryteriów wyboru, na skutek której operacja nie została wybrana, albo </w:t>
      </w:r>
    </w:p>
    <w:p w14:paraId="3EE6F453" w14:textId="15448D0E" w:rsidR="00BF60C6" w:rsidRPr="0053190D" w:rsidRDefault="00BF60C6">
      <w:pPr>
        <w:pStyle w:val="Akapitzlist"/>
        <w:numPr>
          <w:ilvl w:val="0"/>
          <w:numId w:val="58"/>
        </w:numPr>
        <w:spacing w:after="0" w:line="240" w:lineRule="auto"/>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7D5EAA68" w:rsidR="0053190D" w:rsidRDefault="00BF60C6">
      <w:pPr>
        <w:pStyle w:val="Akapitzlist"/>
        <w:numPr>
          <w:ilvl w:val="0"/>
          <w:numId w:val="57"/>
        </w:numPr>
        <w:spacing w:after="0" w:line="240" w:lineRule="auto"/>
        <w:rPr>
          <w:rFonts w:ascii="Calibri" w:hAnsi="Calibri" w:cs="Calibri"/>
        </w:rPr>
      </w:pPr>
      <w:r w:rsidRPr="0053190D">
        <w:rPr>
          <w:rFonts w:ascii="Calibri" w:hAnsi="Calibri" w:cs="Calibri"/>
        </w:rPr>
        <w:t xml:space="preserve">W </w:t>
      </w:r>
      <w:r w:rsidR="00BD62E9"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0015EF68" w:rsidR="0053190D" w:rsidRDefault="00BF60C6">
      <w:pPr>
        <w:pStyle w:val="Akapitzlist"/>
        <w:numPr>
          <w:ilvl w:val="0"/>
          <w:numId w:val="57"/>
        </w:numPr>
        <w:spacing w:after="0" w:line="240" w:lineRule="auto"/>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7C0D39">
        <w:rPr>
          <w:rFonts w:ascii="Calibri" w:hAnsi="Calibri" w:cs="Calibri"/>
        </w:rPr>
        <w:t xml:space="preserve"> </w:t>
      </w:r>
      <w:r w:rsidRPr="0053190D">
        <w:rPr>
          <w:rFonts w:ascii="Calibri" w:hAnsi="Calibri" w:cs="Calibri"/>
        </w:rPr>
        <w:t xml:space="preserve">2 Ustawy RLKS, które musi spełniać protest oraz formę jego wniesienia. </w:t>
      </w:r>
    </w:p>
    <w:p w14:paraId="202955AF" w14:textId="1A806BED" w:rsidR="00BF60C6" w:rsidRPr="0053190D" w:rsidRDefault="00BF60C6">
      <w:pPr>
        <w:pStyle w:val="Akapitzlist"/>
        <w:numPr>
          <w:ilvl w:val="0"/>
          <w:numId w:val="57"/>
        </w:numPr>
        <w:spacing w:after="0" w:line="240" w:lineRule="auto"/>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Default="00BF60C6">
      <w:pPr>
        <w:pStyle w:val="Akapitzlist"/>
        <w:numPr>
          <w:ilvl w:val="0"/>
          <w:numId w:val="59"/>
        </w:numPr>
        <w:spacing w:after="0" w:line="240" w:lineRule="auto"/>
        <w:rPr>
          <w:rFonts w:ascii="Calibri" w:hAnsi="Calibri" w:cs="Calibri"/>
        </w:rPr>
      </w:pPr>
      <w:r w:rsidRPr="0053190D">
        <w:rPr>
          <w:rFonts w:ascii="Calibri" w:hAnsi="Calibri" w:cs="Calibri"/>
        </w:rPr>
        <w:t>zmianę podjętego wcześniej rozstrzygnięcia i skierowanie projektu do właściwego etapu oceny, lub</w:t>
      </w:r>
    </w:p>
    <w:p w14:paraId="71C8D589" w14:textId="3650F90C" w:rsidR="00BF60C6" w:rsidRPr="0053190D" w:rsidRDefault="00BF60C6">
      <w:pPr>
        <w:pStyle w:val="Akapitzlist"/>
        <w:numPr>
          <w:ilvl w:val="0"/>
          <w:numId w:val="59"/>
        </w:numPr>
        <w:spacing w:after="0" w:line="240" w:lineRule="auto"/>
        <w:rPr>
          <w:rFonts w:ascii="Calibri" w:hAnsi="Calibri" w:cs="Calibri"/>
        </w:rPr>
      </w:pPr>
      <w:r w:rsidRPr="0053190D">
        <w:rPr>
          <w:rFonts w:ascii="Calibri" w:hAnsi="Calibri" w:cs="Calibri"/>
        </w:rPr>
        <w:t>wybór projektu oraz aktualizację listy projektów wybranych,</w:t>
      </w:r>
    </w:p>
    <w:p w14:paraId="40B4D0FF" w14:textId="77777777" w:rsidR="00BF60C6" w:rsidRPr="00475DF0" w:rsidRDefault="00BF60C6" w:rsidP="00AA1132">
      <w:pPr>
        <w:spacing w:after="0" w:line="240" w:lineRule="auto"/>
        <w:ind w:firstLine="708"/>
        <w:rPr>
          <w:rFonts w:ascii="Calibri" w:hAnsi="Calibri" w:cs="Calibri"/>
        </w:rPr>
      </w:pPr>
      <w:r w:rsidRPr="00475DF0">
        <w:rPr>
          <w:rFonts w:ascii="Calibri" w:hAnsi="Calibri" w:cs="Calibri"/>
        </w:rPr>
        <w:t xml:space="preserve">albo </w:t>
      </w:r>
    </w:p>
    <w:p w14:paraId="73C29396" w14:textId="77777777" w:rsidR="00BF60C6" w:rsidRPr="0053190D" w:rsidRDefault="00BF60C6">
      <w:pPr>
        <w:pStyle w:val="Akapitzlist"/>
        <w:numPr>
          <w:ilvl w:val="0"/>
          <w:numId w:val="60"/>
        </w:numPr>
        <w:spacing w:after="0" w:line="240" w:lineRule="auto"/>
        <w:rPr>
          <w:rFonts w:ascii="Calibri" w:hAnsi="Calibri" w:cs="Calibri"/>
        </w:rPr>
      </w:pPr>
      <w:r w:rsidRPr="0053190D">
        <w:rPr>
          <w:rFonts w:ascii="Calibri" w:hAnsi="Calibri" w:cs="Calibri"/>
        </w:rPr>
        <w:t xml:space="preserve">sporządzenie stanowiska dotyczącego braku podstaw do zmiany podjętego rozstrzygnięcia.   </w:t>
      </w:r>
    </w:p>
    <w:p w14:paraId="2C29EB9B" w14:textId="77777777" w:rsidR="0053190D" w:rsidRDefault="00BF60C6">
      <w:pPr>
        <w:pStyle w:val="Akapitzlist"/>
        <w:numPr>
          <w:ilvl w:val="0"/>
          <w:numId w:val="57"/>
        </w:numPr>
        <w:rPr>
          <w:rFonts w:ascii="Calibri" w:hAnsi="Calibri" w:cs="Calibri"/>
        </w:rPr>
      </w:pPr>
      <w:r w:rsidRPr="0053190D">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53190D" w:rsidRDefault="00BF60C6">
      <w:pPr>
        <w:pStyle w:val="Akapitzlist"/>
        <w:numPr>
          <w:ilvl w:val="0"/>
          <w:numId w:val="57"/>
        </w:numPr>
        <w:rPr>
          <w:rFonts w:ascii="Calibri" w:hAnsi="Calibri" w:cs="Calibri"/>
        </w:rPr>
      </w:pPr>
      <w:r w:rsidRPr="0053190D">
        <w:rPr>
          <w:rFonts w:ascii="Calibri" w:hAnsi="Calibri" w:cs="Calibri"/>
        </w:rPr>
        <w:t xml:space="preserve">W przypadku uwzględnienia protestu ZW kieruje wniosek o wsparcie do LGD w celu: </w:t>
      </w:r>
    </w:p>
    <w:p w14:paraId="315B974A" w14:textId="77777777" w:rsidR="0053190D" w:rsidRDefault="00BF60C6">
      <w:pPr>
        <w:pStyle w:val="Akapitzlist"/>
        <w:numPr>
          <w:ilvl w:val="0"/>
          <w:numId w:val="60"/>
        </w:numPr>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Default="00BF60C6">
      <w:pPr>
        <w:pStyle w:val="Akapitzlist"/>
        <w:numPr>
          <w:ilvl w:val="0"/>
          <w:numId w:val="60"/>
        </w:numPr>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3915D637" w:rsidR="0053190D" w:rsidRPr="0053190D" w:rsidRDefault="00BF60C6">
      <w:pPr>
        <w:pStyle w:val="Akapitzlist"/>
        <w:numPr>
          <w:ilvl w:val="0"/>
          <w:numId w:val="57"/>
        </w:numPr>
        <w:rPr>
          <w:rFonts w:ascii="Calibri" w:hAnsi="Calibri" w:cs="Calibri"/>
        </w:rPr>
      </w:pPr>
      <w:r w:rsidRPr="0053190D">
        <w:rPr>
          <w:rFonts w:ascii="Calibri" w:hAnsi="Calibri" w:cs="Calibri"/>
        </w:rPr>
        <w:lastRenderedPageBreak/>
        <w:t xml:space="preserve">ZW przekazuje wnioskodawcy informację o wyniku rozpatrzenia jego protestu. W przypadku nieuwzględnienia protestu, informacja zawiera pouczenie o możliwości wniesienia, w terminie 14 dni od dnia otrzymania informacji, skargi do </w:t>
      </w:r>
      <w:r w:rsidRPr="00920422">
        <w:rPr>
          <w:rFonts w:ascii="Calibri" w:hAnsi="Calibri" w:cs="Calibri"/>
        </w:rPr>
        <w:t>Wojewódzkiego S</w:t>
      </w:r>
      <w:r w:rsidR="007C0D39" w:rsidRPr="00920422">
        <w:rPr>
          <w:rFonts w:ascii="Calibri" w:hAnsi="Calibri" w:cs="Calibri"/>
        </w:rPr>
        <w:t>ą</w:t>
      </w:r>
      <w:r w:rsidRPr="00920422">
        <w:rPr>
          <w:rFonts w:ascii="Calibri" w:hAnsi="Calibri" w:cs="Calibri"/>
        </w:rPr>
        <w:t>du Administracyjnego</w:t>
      </w:r>
      <w:r w:rsidRPr="0053190D">
        <w:rPr>
          <w:rFonts w:ascii="Calibri" w:hAnsi="Calibri" w:cs="Calibri"/>
        </w:rPr>
        <w:t xml:space="preserve"> w Gdańsku zgodnie z art. 3 § 3 ustawy z dnia 30 sierpnia 2002 r. – Prawo o postępowaniu przed sądami administracyjnymi, </w:t>
      </w:r>
      <w:r>
        <w:t xml:space="preserve">na zasadach określonych w art. 22h Ustawy RLKS. </w:t>
      </w:r>
    </w:p>
    <w:p w14:paraId="4A75530C" w14:textId="77777777" w:rsidR="0053190D" w:rsidRDefault="00BF60C6">
      <w:pPr>
        <w:pStyle w:val="Akapitzlist"/>
        <w:numPr>
          <w:ilvl w:val="0"/>
          <w:numId w:val="57"/>
        </w:numPr>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53190D" w:rsidRDefault="00BF60C6">
      <w:pPr>
        <w:pStyle w:val="Akapitzlist"/>
        <w:numPr>
          <w:ilvl w:val="0"/>
          <w:numId w:val="57"/>
        </w:numPr>
        <w:rPr>
          <w:rFonts w:ascii="Calibri" w:hAnsi="Calibri" w:cs="Calibri"/>
        </w:rPr>
      </w:pPr>
      <w:r>
        <w:t xml:space="preserve">Procedura odwoławcza nie wstrzymuje zawierania umów z wnioskodawcami, których operacje zostały wybrane przez LGD. </w:t>
      </w:r>
    </w:p>
    <w:p w14:paraId="797FBAEA" w14:textId="15C7BFB8" w:rsidR="0053190D" w:rsidRPr="0053190D" w:rsidRDefault="00BF60C6">
      <w:pPr>
        <w:pStyle w:val="Akapitzlist"/>
        <w:numPr>
          <w:ilvl w:val="0"/>
          <w:numId w:val="57"/>
        </w:numPr>
        <w:rPr>
          <w:rFonts w:ascii="Calibri" w:hAnsi="Calibri" w:cs="Calibri"/>
        </w:rPr>
      </w:pPr>
      <w:r>
        <w:t xml:space="preserve">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t>
      </w:r>
      <w:r w:rsidRPr="006A1A98">
        <w:t>w pkt.</w:t>
      </w:r>
      <w:r w:rsidR="007C0D39">
        <w:t xml:space="preserve"> </w:t>
      </w:r>
      <w:r w:rsidRPr="006A1A98">
        <w:t>9.</w:t>
      </w:r>
      <w:r>
        <w:t xml:space="preserve"> </w:t>
      </w:r>
    </w:p>
    <w:p w14:paraId="440F5560" w14:textId="0E76AAB6" w:rsidR="00BF60C6" w:rsidRPr="0053190D" w:rsidRDefault="00BF60C6">
      <w:pPr>
        <w:pStyle w:val="Akapitzlist"/>
        <w:numPr>
          <w:ilvl w:val="0"/>
          <w:numId w:val="57"/>
        </w:numPr>
        <w:rPr>
          <w:rFonts w:ascii="Calibri" w:hAnsi="Calibri" w:cs="Calibri"/>
        </w:rPr>
      </w:pPr>
      <w: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t>
      </w:r>
      <w:r w:rsidRPr="006A1A98">
        <w:t>w ramach danego celu szczegółowego EFRR.</w:t>
      </w:r>
      <w:r>
        <w:t xml:space="preserve"> </w:t>
      </w:r>
    </w:p>
    <w:p w14:paraId="1B4B1686" w14:textId="77777777" w:rsidR="00BF60C6" w:rsidRPr="0053190D" w:rsidRDefault="00BF60C6" w:rsidP="00AA1132">
      <w:pPr>
        <w:pStyle w:val="Nagwek2"/>
      </w:pPr>
      <w:bookmarkStart w:id="55" w:name="_Toc204673048"/>
      <w:r w:rsidRPr="0053190D">
        <w:t>B. Procedura odwoławcza od wyniku oceny przez IZ FEP 2021-2027</w:t>
      </w:r>
      <w:bookmarkEnd w:id="55"/>
      <w:r w:rsidRPr="0053190D">
        <w:t xml:space="preserve"> </w:t>
      </w:r>
    </w:p>
    <w:p w14:paraId="2AABD392" w14:textId="77777777" w:rsidR="00BF60C6" w:rsidRDefault="00BF60C6">
      <w:pPr>
        <w:pStyle w:val="Akapitzlist"/>
        <w:numPr>
          <w:ilvl w:val="0"/>
          <w:numId w:val="13"/>
        </w:numPr>
        <w:spacing w:after="0" w:line="240" w:lineRule="auto"/>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1CE0470E" w14:textId="07217304" w:rsidR="00BF60C6" w:rsidRDefault="00BF60C6">
      <w:pPr>
        <w:pStyle w:val="Akapitzlist"/>
        <w:numPr>
          <w:ilvl w:val="0"/>
          <w:numId w:val="23"/>
        </w:numPr>
        <w:spacing w:after="0" w:line="240" w:lineRule="auto"/>
        <w:rPr>
          <w:rFonts w:ascii="Calibri" w:hAnsi="Calibri" w:cs="Calibri"/>
        </w:rPr>
      </w:pPr>
      <w:r w:rsidRPr="00637C4F">
        <w:rPr>
          <w:rFonts w:ascii="Calibri" w:hAnsi="Calibri" w:cs="Calibri"/>
        </w:rPr>
        <w:t xml:space="preserve">niespełnienia </w:t>
      </w:r>
      <w:r w:rsidR="00BD62E9" w:rsidRPr="00637C4F">
        <w:rPr>
          <w:rFonts w:ascii="Calibri" w:hAnsi="Calibri" w:cs="Calibri"/>
        </w:rPr>
        <w:t>warunków,</w:t>
      </w:r>
      <w:r w:rsidRPr="00637C4F">
        <w:rPr>
          <w:rFonts w:ascii="Calibri" w:hAnsi="Calibri" w:cs="Calibri"/>
        </w:rPr>
        <w:t xml:space="preserve"> o </w:t>
      </w:r>
      <w:r w:rsidRPr="006A1A98">
        <w:rPr>
          <w:rFonts w:ascii="Calibri" w:hAnsi="Calibri" w:cs="Calibri"/>
        </w:rPr>
        <w:t xml:space="preserve">których mowa w ar.17 ust.2 </w:t>
      </w:r>
      <w:r w:rsidR="007C0D39">
        <w:rPr>
          <w:rFonts w:ascii="Calibri" w:hAnsi="Calibri" w:cs="Calibri"/>
        </w:rPr>
        <w:t>U</w:t>
      </w:r>
      <w:r w:rsidRPr="006A1A98">
        <w:rPr>
          <w:rFonts w:ascii="Calibri" w:hAnsi="Calibri" w:cs="Calibri"/>
        </w:rPr>
        <w:t xml:space="preserve">stawy o RLKS, </w:t>
      </w:r>
      <w:r w:rsidRPr="00637C4F">
        <w:rPr>
          <w:rFonts w:ascii="Calibri" w:hAnsi="Calibri" w:cs="Calibri"/>
        </w:rPr>
        <w:t xml:space="preserve">w ramach </w:t>
      </w:r>
      <w:r w:rsidR="00BD62E9" w:rsidRPr="00637C4F">
        <w:rPr>
          <w:rFonts w:ascii="Calibri" w:hAnsi="Calibri" w:cs="Calibri"/>
        </w:rPr>
        <w:t>oceny,</w:t>
      </w:r>
      <w:r w:rsidRPr="00637C4F">
        <w:rPr>
          <w:rFonts w:ascii="Calibri" w:hAnsi="Calibri" w:cs="Calibri"/>
        </w:rPr>
        <w:t xml:space="preserve"> o której mowa w </w:t>
      </w:r>
      <w:r w:rsidR="006A1A98">
        <w:rPr>
          <w:rFonts w:ascii="Calibri" w:hAnsi="Calibri" w:cs="Calibri"/>
        </w:rPr>
        <w:t xml:space="preserve">sekcji V.C pkt.2 niniejszego Regulaminu </w:t>
      </w:r>
      <w:r>
        <w:rPr>
          <w:rFonts w:ascii="Calibri" w:hAnsi="Calibri" w:cs="Calibri"/>
        </w:rPr>
        <w:t xml:space="preserve">lub </w:t>
      </w:r>
    </w:p>
    <w:p w14:paraId="6312B4B5" w14:textId="7F692F49" w:rsidR="00BF60C6" w:rsidRPr="00637C4F" w:rsidRDefault="00BF60C6">
      <w:pPr>
        <w:pStyle w:val="Akapitzlist"/>
        <w:numPr>
          <w:ilvl w:val="0"/>
          <w:numId w:val="23"/>
        </w:numPr>
        <w:spacing w:after="0" w:line="240" w:lineRule="auto"/>
        <w:rPr>
          <w:rFonts w:ascii="Calibri" w:hAnsi="Calibri" w:cs="Calibri"/>
        </w:rPr>
      </w:pPr>
      <w:r>
        <w:rPr>
          <w:rFonts w:ascii="Calibri" w:hAnsi="Calibri" w:cs="Calibri"/>
        </w:rPr>
        <w:t xml:space="preserve">niespełnienia warunków udzielenia wsparcia, w ramach </w:t>
      </w:r>
      <w:r w:rsidR="00BD62E9">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7C0D39">
        <w:rPr>
          <w:rFonts w:ascii="Calibri" w:hAnsi="Calibri" w:cs="Calibri"/>
        </w:rPr>
        <w:t xml:space="preserve"> </w:t>
      </w:r>
      <w:r w:rsidR="006A1A98">
        <w:rPr>
          <w:rFonts w:ascii="Calibri" w:hAnsi="Calibri" w:cs="Calibri"/>
        </w:rPr>
        <w:t>5</w:t>
      </w:r>
      <w:r>
        <w:rPr>
          <w:rFonts w:ascii="Calibri" w:hAnsi="Calibri" w:cs="Calibri"/>
        </w:rPr>
        <w:t xml:space="preserve">  </w:t>
      </w:r>
    </w:p>
    <w:p w14:paraId="2DBC06A5" w14:textId="11EDCE2F" w:rsidR="00BF60C6" w:rsidRPr="00BF60C6" w:rsidRDefault="00BF60C6" w:rsidP="00AA1132">
      <w:pPr>
        <w:spacing w:after="0" w:line="240" w:lineRule="auto"/>
        <w:ind w:left="360"/>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53190D" w:rsidRDefault="0053190D" w:rsidP="00AA1132">
      <w:pPr>
        <w:pStyle w:val="Nagwek1"/>
      </w:pPr>
      <w:bookmarkStart w:id="56" w:name="_Toc204673049"/>
      <w:r w:rsidRPr="0053190D">
        <w:t>X. UNIEWAŻNIENIE POSTĘPOWANIA</w:t>
      </w:r>
      <w:bookmarkEnd w:id="56"/>
      <w:r w:rsidRPr="0053190D">
        <w:t xml:space="preserve"> </w:t>
      </w:r>
    </w:p>
    <w:p w14:paraId="40364A05" w14:textId="43421C43" w:rsidR="00787184" w:rsidRPr="002D58FE" w:rsidRDefault="00787184">
      <w:pPr>
        <w:pStyle w:val="Akapitzlist"/>
        <w:numPr>
          <w:ilvl w:val="0"/>
          <w:numId w:val="27"/>
        </w:numPr>
        <w:spacing w:after="0" w:line="240" w:lineRule="auto"/>
        <w:ind w:left="357" w:hanging="357"/>
        <w:rPr>
          <w:rFonts w:ascii="Calibri" w:hAnsi="Calibri" w:cs="Calibri"/>
        </w:rPr>
      </w:pPr>
      <w:r w:rsidRPr="002D58FE">
        <w:rPr>
          <w:rFonts w:ascii="Calibri" w:hAnsi="Calibri" w:cs="Calibri"/>
        </w:rPr>
        <w:t xml:space="preserve">Zgodnie z art. 19a ust. 9 </w:t>
      </w:r>
      <w:r w:rsidR="007C0D39">
        <w:rPr>
          <w:rFonts w:ascii="Calibri" w:hAnsi="Calibri" w:cs="Calibri"/>
        </w:rPr>
        <w:t>U</w:t>
      </w:r>
      <w:r w:rsidRPr="002D58FE">
        <w:rPr>
          <w:rFonts w:ascii="Calibri" w:hAnsi="Calibri" w:cs="Calibri"/>
        </w:rPr>
        <w:t>stawy o RLKS postępowanie może zostać unieważnione w jednym z niżej wymienionych przypadków:</w:t>
      </w:r>
    </w:p>
    <w:p w14:paraId="7DC2737C" w14:textId="059E73A0" w:rsidR="00787184" w:rsidRDefault="00787184">
      <w:pPr>
        <w:pStyle w:val="Akapitzlist"/>
        <w:numPr>
          <w:ilvl w:val="0"/>
          <w:numId w:val="25"/>
        </w:numPr>
        <w:spacing w:after="0" w:line="240" w:lineRule="auto"/>
        <w:rPr>
          <w:rFonts w:ascii="Calibri" w:hAnsi="Calibri" w:cs="Calibri"/>
        </w:rPr>
      </w:pPr>
      <w:r w:rsidRPr="00B50626">
        <w:rPr>
          <w:rFonts w:ascii="Calibri" w:hAnsi="Calibri" w:cs="Calibri"/>
        </w:rPr>
        <w:t>w terminie składania wniosków o wsparcie nie złożono wniosku o wsparcie lub</w:t>
      </w:r>
    </w:p>
    <w:p w14:paraId="27D55BCD" w14:textId="4396C0BE" w:rsidR="00787184" w:rsidRDefault="00787184">
      <w:pPr>
        <w:pStyle w:val="Akapitzlist"/>
        <w:numPr>
          <w:ilvl w:val="0"/>
          <w:numId w:val="25"/>
        </w:numPr>
        <w:spacing w:after="0" w:line="240" w:lineRule="auto"/>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50626" w:rsidRDefault="00787184">
      <w:pPr>
        <w:pStyle w:val="Akapitzlist"/>
        <w:numPr>
          <w:ilvl w:val="0"/>
          <w:numId w:val="25"/>
        </w:numPr>
        <w:spacing w:after="0" w:line="240" w:lineRule="auto"/>
        <w:rPr>
          <w:rFonts w:ascii="Calibri" w:hAnsi="Calibri" w:cs="Calibri"/>
        </w:rPr>
      </w:pPr>
      <w:r w:rsidRPr="00B50626">
        <w:rPr>
          <w:rFonts w:ascii="Calibri" w:hAnsi="Calibri" w:cs="Calibri"/>
        </w:rPr>
        <w:t>postępowanie jest obarczone niemożliwą do usunięcia wadą prawną.</w:t>
      </w:r>
    </w:p>
    <w:p w14:paraId="1F919FA7" w14:textId="7765C784" w:rsidR="00787184" w:rsidRPr="002D58FE" w:rsidRDefault="00B50626">
      <w:pPr>
        <w:pStyle w:val="Akapitzlist"/>
        <w:numPr>
          <w:ilvl w:val="0"/>
          <w:numId w:val="27"/>
        </w:numPr>
        <w:spacing w:after="0" w:line="240" w:lineRule="auto"/>
        <w:ind w:left="357" w:hanging="357"/>
        <w:rPr>
          <w:rFonts w:ascii="Calibri" w:hAnsi="Calibri" w:cs="Calibri"/>
        </w:rPr>
      </w:pPr>
      <w:r w:rsidRPr="002D58FE">
        <w:rPr>
          <w:rFonts w:ascii="Calibri" w:hAnsi="Calibri" w:cs="Calibri"/>
        </w:rPr>
        <w:t xml:space="preserve">Nabór wniosków o wsparcie unieważnia LGD, po akceptacji przez IZ FEP 2021-2027. </w:t>
      </w:r>
    </w:p>
    <w:p w14:paraId="3D35EDBC" w14:textId="00F4B8CE" w:rsidR="00787184" w:rsidRPr="002D58FE" w:rsidRDefault="00787184">
      <w:pPr>
        <w:pStyle w:val="Akapitzlist"/>
        <w:numPr>
          <w:ilvl w:val="0"/>
          <w:numId w:val="27"/>
        </w:numPr>
        <w:spacing w:after="0" w:line="240" w:lineRule="auto"/>
        <w:ind w:left="357" w:hanging="357"/>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5562E398" w14:textId="5684D889" w:rsidR="0036685C" w:rsidRPr="002D58FE" w:rsidRDefault="0036685C">
      <w:pPr>
        <w:pStyle w:val="Akapitzlist"/>
        <w:numPr>
          <w:ilvl w:val="0"/>
          <w:numId w:val="27"/>
        </w:numPr>
        <w:spacing w:after="0" w:line="240" w:lineRule="auto"/>
        <w:ind w:left="357" w:hanging="357"/>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53190D" w:rsidRDefault="0053190D" w:rsidP="00AA1132">
      <w:pPr>
        <w:pStyle w:val="Nagwek1"/>
      </w:pPr>
      <w:bookmarkStart w:id="57" w:name="_Toc204673050"/>
      <w:r w:rsidRPr="0053190D">
        <w:t>XI. ZAMÓWIENIA</w:t>
      </w:r>
      <w:bookmarkEnd w:id="57"/>
    </w:p>
    <w:p w14:paraId="14FA8BC8" w14:textId="6AD13C83" w:rsidR="0053190D" w:rsidRPr="0053190D" w:rsidRDefault="002D272D">
      <w:pPr>
        <w:pStyle w:val="Akapitzlist"/>
        <w:numPr>
          <w:ilvl w:val="0"/>
          <w:numId w:val="61"/>
        </w:numPr>
        <w:spacing w:after="0" w:line="240" w:lineRule="auto"/>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68078637" w14:textId="6DE56903" w:rsidR="00286678" w:rsidRPr="0053190D" w:rsidRDefault="00286678">
      <w:pPr>
        <w:pStyle w:val="Akapitzlist"/>
        <w:numPr>
          <w:ilvl w:val="0"/>
          <w:numId w:val="61"/>
        </w:numPr>
        <w:spacing w:after="0" w:line="240" w:lineRule="auto"/>
        <w:rPr>
          <w:rFonts w:ascii="Calibri" w:hAnsi="Calibri" w:cs="Calibri"/>
        </w:rPr>
      </w:pPr>
      <w:r w:rsidRPr="0053190D">
        <w:rPr>
          <w:rFonts w:ascii="Calibri" w:hAnsi="Calibri" w:cs="Calibri"/>
        </w:rPr>
        <w:lastRenderedPageBreak/>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5895A8D6" w14:textId="77777777" w:rsidR="0053190D" w:rsidRDefault="00286678">
      <w:pPr>
        <w:pStyle w:val="Akapitzlist"/>
        <w:numPr>
          <w:ilvl w:val="0"/>
          <w:numId w:val="62"/>
        </w:numPr>
        <w:spacing w:after="0" w:line="240" w:lineRule="auto"/>
        <w:rPr>
          <w:rFonts w:ascii="Calibri" w:hAnsi="Calibri" w:cs="Calibri"/>
        </w:rPr>
      </w:pPr>
      <w:r w:rsidRPr="0053190D">
        <w:rPr>
          <w:rFonts w:ascii="Calibri" w:hAnsi="Calibri" w:cs="Calibri"/>
        </w:rPr>
        <w:t>ustawą PZP – dla wnioskodawców/beneficjentów zobligowanych do jej stosowania,</w:t>
      </w:r>
    </w:p>
    <w:p w14:paraId="7AED57D2" w14:textId="6F70E1DC" w:rsidR="00286678" w:rsidRPr="0053190D" w:rsidRDefault="00286678">
      <w:pPr>
        <w:pStyle w:val="Akapitzlist"/>
        <w:numPr>
          <w:ilvl w:val="0"/>
          <w:numId w:val="62"/>
        </w:numPr>
        <w:spacing w:after="0" w:line="240" w:lineRule="auto"/>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43C88FCE" w14:textId="2CA8C0DC" w:rsidR="0053190D" w:rsidRDefault="00286678">
      <w:pPr>
        <w:pStyle w:val="Akapitzlist"/>
        <w:numPr>
          <w:ilvl w:val="0"/>
          <w:numId w:val="63"/>
        </w:numPr>
        <w:spacing w:after="0" w:line="240" w:lineRule="auto"/>
        <w:rPr>
          <w:rFonts w:ascii="Calibri" w:hAnsi="Calibri" w:cs="Calibri"/>
        </w:rPr>
      </w:pPr>
      <w:r w:rsidRPr="00286678">
        <w:rPr>
          <w:rFonts w:ascii="Calibri" w:hAnsi="Calibri" w:cs="Calibri"/>
        </w:rPr>
        <w:t xml:space="preserve">niezobligowanych do stosowania ustawy PZP, w przypadku zamówień publicznych przekraczających wartość </w:t>
      </w:r>
      <w:r w:rsidR="001E6173">
        <w:rPr>
          <w:rFonts w:ascii="Calibri" w:hAnsi="Calibri" w:cs="Calibri"/>
        </w:rPr>
        <w:t>8</w:t>
      </w:r>
      <w:r w:rsidRPr="00286678">
        <w:rPr>
          <w:rFonts w:ascii="Calibri" w:hAnsi="Calibri" w:cs="Calibri"/>
        </w:rPr>
        <w:t xml:space="preserve">0 000 PLN netto, </w:t>
      </w:r>
    </w:p>
    <w:p w14:paraId="4A5C1C52" w14:textId="60FB7849" w:rsidR="00286678" w:rsidRPr="0053190D" w:rsidRDefault="00286678">
      <w:pPr>
        <w:pStyle w:val="Akapitzlist"/>
        <w:numPr>
          <w:ilvl w:val="0"/>
          <w:numId w:val="63"/>
        </w:numPr>
        <w:spacing w:after="0" w:line="240" w:lineRule="auto"/>
        <w:rPr>
          <w:rFonts w:ascii="Calibri" w:hAnsi="Calibri" w:cs="Calibri"/>
        </w:rPr>
      </w:pPr>
      <w:r w:rsidRPr="0053190D">
        <w:rPr>
          <w:rFonts w:ascii="Calibri" w:hAnsi="Calibri" w:cs="Calibri"/>
        </w:rPr>
        <w:t xml:space="preserve">zobligowanych do stosowania ustawy PZP, w przypadku zamówień publicznych o wartości przekraczającej </w:t>
      </w:r>
      <w:r w:rsidR="001E6173">
        <w:rPr>
          <w:rFonts w:ascii="Calibri" w:hAnsi="Calibri" w:cs="Calibri"/>
        </w:rPr>
        <w:t>8</w:t>
      </w:r>
      <w:r w:rsidRPr="0053190D">
        <w:rPr>
          <w:rFonts w:ascii="Calibri" w:hAnsi="Calibri" w:cs="Calibri"/>
        </w:rPr>
        <w:t>0 000 PLN netto a niższej od kwot, o których mowa w art. 2 ust. 1 ustawy PZP.</w:t>
      </w:r>
    </w:p>
    <w:p w14:paraId="5305C982" w14:textId="496F1336" w:rsidR="002D272D" w:rsidRPr="0053190D" w:rsidRDefault="002D272D">
      <w:pPr>
        <w:pStyle w:val="Akapitzlist"/>
        <w:numPr>
          <w:ilvl w:val="0"/>
          <w:numId w:val="61"/>
        </w:numPr>
        <w:spacing w:after="0" w:line="240" w:lineRule="auto"/>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6"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4DB21A98" w14:textId="77777777" w:rsidR="0053190D" w:rsidRPr="0053190D" w:rsidRDefault="002D272D">
      <w:pPr>
        <w:pStyle w:val="Akapitzlist"/>
        <w:numPr>
          <w:ilvl w:val="0"/>
          <w:numId w:val="61"/>
        </w:numPr>
        <w:spacing w:after="0" w:line="240" w:lineRule="auto"/>
        <w:rPr>
          <w:rFonts w:ascii="Calibri" w:hAnsi="Calibri" w:cs="Calibri"/>
        </w:rPr>
      </w:pPr>
      <w:r w:rsidRPr="0039460E">
        <w:t>Wymóg publikacji ogłoszeń w BK2021 dotyczy również postępowań wszczętych przed podpisaniem umowy o dofinansowanie.</w:t>
      </w:r>
    </w:p>
    <w:p w14:paraId="6072E7E9" w14:textId="5C5D147D" w:rsidR="0053190D" w:rsidRPr="0053190D" w:rsidRDefault="00292D3B">
      <w:pPr>
        <w:pStyle w:val="Akapitzlist"/>
        <w:numPr>
          <w:ilvl w:val="0"/>
          <w:numId w:val="61"/>
        </w:numPr>
        <w:spacing w:after="0" w:line="240" w:lineRule="auto"/>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BD62E9" w:rsidRPr="0053190D">
        <w:rPr>
          <w:rFonts w:ascii="Calibri" w:hAnsi="Calibri" w:cs="Calibri"/>
        </w:rPr>
        <w:t>jest do</w:t>
      </w:r>
      <w:r w:rsidRPr="0053190D">
        <w:rPr>
          <w:rFonts w:ascii="Calibri" w:hAnsi="Calibri" w:cs="Calibri"/>
        </w:rPr>
        <w:t xml:space="preserve"> stosowania aspektów środowiskowych, społecznych (o ile w projekcie </w:t>
      </w:r>
      <w:r w:rsidR="00BD62E9" w:rsidRPr="0053190D">
        <w:rPr>
          <w:rFonts w:ascii="Calibri" w:hAnsi="Calibri" w:cs="Calibri"/>
        </w:rPr>
        <w:t>występują) w</w:t>
      </w:r>
      <w:r w:rsidRPr="0053190D">
        <w:rPr>
          <w:rFonts w:ascii="Calibri" w:hAnsi="Calibri" w:cs="Calibri"/>
        </w:rPr>
        <w:t xml:space="preserve"> celu między innymi realizacji strategii na rzecz inteligentnego, zrównoważonego wzrostu sprzyjającego włączeniu społecznemu</w:t>
      </w:r>
      <w:r w:rsidR="007C0D39" w:rsidRPr="007C0D39">
        <w:rPr>
          <w:rFonts w:ascii="Calibri" w:hAnsi="Calibri" w:cs="Calibri"/>
        </w:rPr>
        <w:t>.</w:t>
      </w:r>
    </w:p>
    <w:p w14:paraId="5EC039CD" w14:textId="7D271C3A" w:rsidR="00286678" w:rsidRPr="0053190D" w:rsidRDefault="008624E8">
      <w:pPr>
        <w:pStyle w:val="Akapitzlist"/>
        <w:numPr>
          <w:ilvl w:val="0"/>
          <w:numId w:val="61"/>
        </w:numPr>
        <w:spacing w:after="0" w:line="240" w:lineRule="auto"/>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z zastrzeżeniem że rozliczanie projektu za pomocą metod uproszczonych nie zwalnia podmiotów będących zamawiającymi w rozumieniu ustawy PZP z obowiązku jej stosowania.</w:t>
      </w:r>
    </w:p>
    <w:p w14:paraId="24C80F8C" w14:textId="3E6AAE8D" w:rsidR="00E9455A" w:rsidRPr="00092187" w:rsidRDefault="0053190D" w:rsidP="00AA1132">
      <w:pPr>
        <w:pStyle w:val="Nagwek1"/>
      </w:pPr>
      <w:bookmarkStart w:id="58" w:name="_Toc204673051"/>
      <w:r w:rsidRPr="0053190D">
        <w:t>XI</w:t>
      </w:r>
      <w:r>
        <w:t>I</w:t>
      </w:r>
      <w:r w:rsidRPr="0053190D">
        <w:t>. MIEJS</w:t>
      </w:r>
      <w:r w:rsidRPr="00092187">
        <w:t>CE UDOSTĘPNIENIA DOKUMENTÓW</w:t>
      </w:r>
      <w:bookmarkEnd w:id="58"/>
      <w:r w:rsidRPr="00092187">
        <w:t xml:space="preserve"> </w:t>
      </w:r>
    </w:p>
    <w:p w14:paraId="692CC299" w14:textId="77777777" w:rsidR="00092187" w:rsidRPr="00092187" w:rsidRDefault="00865B81">
      <w:pPr>
        <w:pStyle w:val="Akapitzlist"/>
        <w:numPr>
          <w:ilvl w:val="0"/>
          <w:numId w:val="51"/>
        </w:numPr>
        <w:spacing w:after="0" w:line="240" w:lineRule="auto"/>
        <w:rPr>
          <w:rFonts w:ascii="Calibri" w:hAnsi="Calibri" w:cs="Calibri"/>
        </w:rPr>
      </w:pPr>
      <w:r w:rsidRPr="00092187">
        <w:rPr>
          <w:rFonts w:ascii="Calibri" w:hAnsi="Calibri" w:cs="Calibri"/>
        </w:rPr>
        <w:t xml:space="preserve">Strategia rozwoju lokalnego kierowanego przez społeczność: </w:t>
      </w:r>
      <w:hyperlink r:id="rId17" w:history="1">
        <w:r w:rsidR="00092187" w:rsidRPr="00092187">
          <w:rPr>
            <w:rStyle w:val="Hipercze"/>
            <w:rFonts w:ascii="Calibri" w:hAnsi="Calibri" w:cs="Calibri"/>
            <w:color w:val="auto"/>
          </w:rPr>
          <w:t>https://www.kaszubskadroga.pl/lsr-2021-2027-2/lokalna-strategia-rozwoju-na-lata-2021-2027-2/lokalna-strategia-rozwoju-na-lata-2021-2027/</w:t>
        </w:r>
      </w:hyperlink>
    </w:p>
    <w:p w14:paraId="3039B593" w14:textId="79E7E862" w:rsidR="009F68B3" w:rsidRPr="004B3585" w:rsidRDefault="009F68B3">
      <w:pPr>
        <w:pStyle w:val="Akapitzlist"/>
        <w:numPr>
          <w:ilvl w:val="0"/>
          <w:numId w:val="51"/>
        </w:numPr>
        <w:spacing w:after="0" w:line="240" w:lineRule="auto"/>
        <w:rPr>
          <w:rFonts w:ascii="Calibri" w:hAnsi="Calibri" w:cs="Calibri"/>
        </w:rPr>
      </w:pPr>
      <w:r w:rsidRPr="004B3585">
        <w:rPr>
          <w:rFonts w:ascii="Calibri" w:hAnsi="Calibri" w:cs="Calibri"/>
        </w:rPr>
        <w:t>Wzór umowy o dofinansowanie projektu – dla projektu, którego budżet ustalony został w oparciu o art.53 ust.</w:t>
      </w:r>
      <w:r w:rsidR="007C0D39">
        <w:rPr>
          <w:rFonts w:ascii="Calibri" w:hAnsi="Calibri" w:cs="Calibri"/>
        </w:rPr>
        <w:t xml:space="preserve"> </w:t>
      </w:r>
      <w:r w:rsidRPr="004B3585">
        <w:rPr>
          <w:rFonts w:ascii="Calibri" w:hAnsi="Calibri" w:cs="Calibri"/>
        </w:rPr>
        <w:t>3 lit.</w:t>
      </w:r>
      <w:r w:rsidR="00BD62E9">
        <w:rPr>
          <w:rFonts w:ascii="Calibri" w:hAnsi="Calibri" w:cs="Calibri"/>
        </w:rPr>
        <w:t xml:space="preserve"> </w:t>
      </w:r>
      <w:r w:rsidRPr="004B3585">
        <w:rPr>
          <w:rFonts w:ascii="Calibri" w:hAnsi="Calibri" w:cs="Calibri"/>
        </w:rPr>
        <w:t>b Rozporządzenia ogólnego (budżet ex-</w:t>
      </w:r>
      <w:proofErr w:type="spellStart"/>
      <w:r w:rsidRPr="004B3585">
        <w:rPr>
          <w:rFonts w:ascii="Calibri" w:hAnsi="Calibri" w:cs="Calibri"/>
        </w:rPr>
        <w:t>ante</w:t>
      </w:r>
      <w:proofErr w:type="spellEnd"/>
      <w:r w:rsidRPr="004B3585">
        <w:rPr>
          <w:rFonts w:ascii="Calibri" w:hAnsi="Calibri" w:cs="Calibri"/>
        </w:rPr>
        <w:t xml:space="preserve">) </w:t>
      </w:r>
      <w:r w:rsidR="00BD62E9" w:rsidRPr="004B3585">
        <w:rPr>
          <w:rFonts w:ascii="Calibri" w:hAnsi="Calibri" w:cs="Calibri"/>
        </w:rPr>
        <w:t>stanowi Załącznik</w:t>
      </w:r>
      <w:r w:rsidRPr="004B3585">
        <w:rPr>
          <w:rFonts w:ascii="Calibri" w:hAnsi="Calibri" w:cs="Calibri"/>
          <w:bCs/>
          <w:u w:val="single"/>
        </w:rPr>
        <w:t xml:space="preserve"> nr </w:t>
      </w:r>
      <w:r w:rsidR="00A53771">
        <w:rPr>
          <w:rFonts w:ascii="Calibri" w:hAnsi="Calibri" w:cs="Calibri"/>
          <w:bCs/>
          <w:u w:val="single"/>
        </w:rPr>
        <w:t>9</w:t>
      </w:r>
      <w:r w:rsidRPr="004B3585">
        <w:rPr>
          <w:rFonts w:ascii="Calibri" w:hAnsi="Calibri" w:cs="Calibri"/>
          <w:bCs/>
        </w:rPr>
        <w:t xml:space="preserve"> do niniejszego Regulaminu.</w:t>
      </w:r>
    </w:p>
    <w:p w14:paraId="495FFC39" w14:textId="7AA43C8A" w:rsidR="009F68B3" w:rsidRPr="009F68B3" w:rsidRDefault="009F68B3">
      <w:pPr>
        <w:pStyle w:val="Akapitzlist"/>
        <w:numPr>
          <w:ilvl w:val="0"/>
          <w:numId w:val="51"/>
        </w:numPr>
        <w:spacing w:after="0" w:line="240" w:lineRule="auto"/>
        <w:rPr>
          <w:rFonts w:ascii="Calibri" w:hAnsi="Calibri" w:cs="Calibri"/>
        </w:rPr>
      </w:pPr>
      <w:r w:rsidRPr="004B3585">
        <w:rPr>
          <w:rFonts w:ascii="Calibri" w:hAnsi="Calibri" w:cs="Calibri"/>
          <w:bCs/>
        </w:rPr>
        <w:t xml:space="preserve">Wzór umowy o dofinansowanie </w:t>
      </w:r>
      <w:r w:rsidR="00BD62E9" w:rsidRPr="004B3585">
        <w:rPr>
          <w:rFonts w:ascii="Calibri" w:hAnsi="Calibri" w:cs="Calibri"/>
          <w:bCs/>
        </w:rPr>
        <w:t>projektu -</w:t>
      </w:r>
      <w:r w:rsidRPr="004B3585">
        <w:rPr>
          <w:rFonts w:ascii="Calibri" w:hAnsi="Calibri" w:cs="Calibri"/>
          <w:bCs/>
        </w:rPr>
        <w:t xml:space="preserve"> budżet </w:t>
      </w:r>
      <w:r w:rsidR="00BD62E9" w:rsidRPr="004B3585">
        <w:rPr>
          <w:rFonts w:ascii="Calibri" w:hAnsi="Calibri" w:cs="Calibri"/>
          <w:bCs/>
        </w:rPr>
        <w:t>rzeczywisty stanowi</w:t>
      </w:r>
      <w:r w:rsidRPr="004B3585">
        <w:rPr>
          <w:rFonts w:ascii="Calibri" w:hAnsi="Calibri" w:cs="Calibri"/>
          <w:bCs/>
        </w:rPr>
        <w:t xml:space="preserve"> </w:t>
      </w:r>
      <w:r w:rsidRPr="004B3585">
        <w:rPr>
          <w:rFonts w:ascii="Calibri" w:hAnsi="Calibri" w:cs="Calibri"/>
          <w:bCs/>
          <w:u w:val="single"/>
        </w:rPr>
        <w:t xml:space="preserve">Załącznik nr </w:t>
      </w:r>
      <w:r w:rsidR="00A53771">
        <w:rPr>
          <w:rFonts w:ascii="Calibri" w:hAnsi="Calibri" w:cs="Calibri"/>
          <w:bCs/>
          <w:u w:val="single"/>
        </w:rPr>
        <w:t>10</w:t>
      </w:r>
      <w:r w:rsidRPr="004B3585">
        <w:rPr>
          <w:rFonts w:ascii="Calibri" w:hAnsi="Calibri" w:cs="Calibri"/>
          <w:bCs/>
        </w:rPr>
        <w:t xml:space="preserve"> do niniejszego Regulaminu. </w:t>
      </w:r>
    </w:p>
    <w:p w14:paraId="2D2901E0" w14:textId="5E69B22C" w:rsidR="00E87512" w:rsidRDefault="004B3585">
      <w:pPr>
        <w:pStyle w:val="Akapitzlist"/>
        <w:numPr>
          <w:ilvl w:val="0"/>
          <w:numId w:val="51"/>
        </w:numPr>
        <w:spacing w:after="0" w:line="240" w:lineRule="auto"/>
        <w:rPr>
          <w:rFonts w:ascii="Calibri" w:hAnsi="Calibri" w:cs="Calibri"/>
        </w:rPr>
      </w:pPr>
      <w:r>
        <w:rPr>
          <w:rFonts w:ascii="Calibri" w:hAnsi="Calibri" w:cs="Calibri"/>
        </w:rPr>
        <w:t>F</w:t>
      </w:r>
      <w:r w:rsidR="00865B81">
        <w:rPr>
          <w:rFonts w:ascii="Calibri" w:hAnsi="Calibri" w:cs="Calibri"/>
        </w:rPr>
        <w:t xml:space="preserve">ormularz </w:t>
      </w:r>
      <w:r w:rsidR="00865B81" w:rsidRPr="00865B81">
        <w:rPr>
          <w:rFonts w:ascii="Calibri" w:hAnsi="Calibri" w:cs="Calibri"/>
        </w:rPr>
        <w:t>w</w:t>
      </w:r>
      <w:r w:rsidR="00E87512" w:rsidRPr="00865B81">
        <w:rPr>
          <w:rFonts w:ascii="Calibri" w:hAnsi="Calibri" w:cs="Calibri"/>
        </w:rPr>
        <w:t>niosk</w:t>
      </w:r>
      <w:r>
        <w:rPr>
          <w:rFonts w:ascii="Calibri" w:hAnsi="Calibri" w:cs="Calibri"/>
        </w:rPr>
        <w:t>u</w:t>
      </w:r>
      <w:r w:rsidR="00E87512" w:rsidRPr="00865B81">
        <w:rPr>
          <w:rFonts w:ascii="Calibri" w:hAnsi="Calibri" w:cs="Calibri"/>
        </w:rPr>
        <w:t xml:space="preserve"> o dofinansowanie należy złożyć wyłącznie w formie elektronicznej w aplikacji WOD2021. Wniosek </w:t>
      </w:r>
      <w:r w:rsidR="004F688F">
        <w:rPr>
          <w:rFonts w:ascii="Calibri" w:hAnsi="Calibri" w:cs="Calibri"/>
        </w:rPr>
        <w:t xml:space="preserve">o dofinansowanie należy </w:t>
      </w:r>
      <w:r w:rsidR="004F688F" w:rsidRPr="004F688F">
        <w:rPr>
          <w:rFonts w:ascii="Calibri" w:hAnsi="Calibri" w:cs="Calibri"/>
          <w:b/>
        </w:rPr>
        <w:t>wypełnić i złożyć wyłącznie w aplikacji WOD2021</w:t>
      </w:r>
      <w:r w:rsidR="004F688F">
        <w:rPr>
          <w:rFonts w:ascii="Calibri" w:hAnsi="Calibri" w:cs="Calibri"/>
        </w:rPr>
        <w:t xml:space="preserve">. Szablon wniosku stanowi </w:t>
      </w:r>
      <w:r w:rsidR="004F688F" w:rsidRPr="00540763">
        <w:rPr>
          <w:rFonts w:ascii="Calibri" w:hAnsi="Calibri" w:cs="Calibri"/>
          <w:u w:val="single"/>
        </w:rPr>
        <w:t xml:space="preserve">Załącznik nr </w:t>
      </w:r>
      <w:r w:rsidR="00540763" w:rsidRPr="00540763">
        <w:rPr>
          <w:rFonts w:ascii="Calibri" w:hAnsi="Calibri" w:cs="Calibri"/>
          <w:u w:val="single"/>
        </w:rPr>
        <w:t>11</w:t>
      </w:r>
      <w:r w:rsidR="00540763" w:rsidRPr="00540763">
        <w:rPr>
          <w:rFonts w:ascii="Calibri" w:hAnsi="Calibri" w:cs="Calibri"/>
        </w:rPr>
        <w:t xml:space="preserve"> </w:t>
      </w:r>
      <w:r w:rsidR="004F688F" w:rsidRPr="00540763">
        <w:rPr>
          <w:rFonts w:ascii="Calibri" w:hAnsi="Calibri" w:cs="Calibri"/>
        </w:rPr>
        <w:t>do niniejszego Regulaminu.</w:t>
      </w:r>
      <w:r w:rsidR="004F688F">
        <w:rPr>
          <w:rFonts w:ascii="Calibri" w:hAnsi="Calibri" w:cs="Calibri"/>
        </w:rPr>
        <w:t xml:space="preserve"> </w:t>
      </w:r>
    </w:p>
    <w:p w14:paraId="2FD560A2" w14:textId="7961DEEC" w:rsidR="00E87512" w:rsidRPr="00092187" w:rsidRDefault="00DB6B12">
      <w:pPr>
        <w:pStyle w:val="Akapitzlist"/>
        <w:numPr>
          <w:ilvl w:val="0"/>
          <w:numId w:val="51"/>
        </w:numPr>
        <w:spacing w:after="0" w:line="240" w:lineRule="auto"/>
        <w:contextualSpacing w:val="0"/>
      </w:pPr>
      <w:r w:rsidRPr="00092187">
        <w:rPr>
          <w:rFonts w:ascii="Calibri" w:hAnsi="Calibri" w:cs="Calibri"/>
        </w:rPr>
        <w:t xml:space="preserve">Procedury oceny i wyboru operacji w ramach LSR 2022-2027 </w:t>
      </w:r>
      <w:r w:rsidR="00092187" w:rsidRPr="00092187">
        <w:rPr>
          <w:rFonts w:ascii="Calibri" w:hAnsi="Calibri" w:cs="Calibri"/>
        </w:rPr>
        <w:t xml:space="preserve">Stowarzyszenia Lokalna Grupa Działania „Kaszubska Droga”:  </w:t>
      </w:r>
      <w:hyperlink r:id="rId18" w:history="1">
        <w:r w:rsidR="00092187" w:rsidRPr="00092187">
          <w:rPr>
            <w:rStyle w:val="Hipercze"/>
            <w:rFonts w:ascii="Calibri" w:hAnsi="Calibri" w:cs="Calibri"/>
            <w:color w:val="auto"/>
          </w:rPr>
          <w:t>https://www.kaszubskadroga.pl/lsr-2021-2027-2/lokalna-strategia-rozwoju-na-lata-2021-2027-2/procedura-oceny-i-wyboru-operacji-w-ramach-lsr-lgd-kaszubska-droga/</w:t>
        </w:r>
      </w:hyperlink>
    </w:p>
    <w:p w14:paraId="00426B0F" w14:textId="77777777" w:rsidR="00092187" w:rsidRDefault="00092187" w:rsidP="00AA1132"/>
    <w:p w14:paraId="1721AC0F" w14:textId="58D4F180" w:rsidR="004B3585" w:rsidRDefault="004B3585" w:rsidP="00AA1132">
      <w:r>
        <w:t xml:space="preserve">Wszelkie inne dokumenty </w:t>
      </w:r>
      <w:r>
        <w:rPr>
          <w:rFonts w:ascii="Calibri" w:hAnsi="Calibri" w:cs="Calibri"/>
          <w:bCs/>
        </w:rPr>
        <w:t xml:space="preserve">związane z konkursem i ubieganiem się o dofinansowanie </w:t>
      </w:r>
      <w:r w:rsidRPr="002B4296">
        <w:rPr>
          <w:rFonts w:ascii="Calibri" w:hAnsi="Calibri" w:cs="Calibri"/>
          <w:bCs/>
        </w:rPr>
        <w:t xml:space="preserve">dostępne są na stronie internetowej </w:t>
      </w:r>
      <w:r w:rsidR="00092187">
        <w:rPr>
          <w:rFonts w:ascii="Calibri" w:hAnsi="Calibri" w:cs="Calibri"/>
          <w:bCs/>
        </w:rPr>
        <w:t xml:space="preserve">Lokalnej Grupy Działania „Kaszubska Droga”: </w:t>
      </w:r>
      <w:hyperlink r:id="rId19" w:history="1">
        <w:r w:rsidR="00092187" w:rsidRPr="002D0545">
          <w:rPr>
            <w:rStyle w:val="Hipercze"/>
            <w:rFonts w:ascii="Calibri" w:hAnsi="Calibri" w:cs="Calibri"/>
            <w:bCs/>
          </w:rPr>
          <w:t>https://www.kaszubskadroga.pl/</w:t>
        </w:r>
      </w:hyperlink>
    </w:p>
    <w:p w14:paraId="24E51EFE" w14:textId="33079FCF" w:rsidR="002B4296" w:rsidRPr="0053190D" w:rsidRDefault="0053190D" w:rsidP="00AA1132">
      <w:pPr>
        <w:pStyle w:val="Nagwek1"/>
      </w:pPr>
      <w:bookmarkStart w:id="59" w:name="_Toc204673052"/>
      <w:r w:rsidRPr="0053190D">
        <w:t>XII</w:t>
      </w:r>
      <w:r>
        <w:t>I</w:t>
      </w:r>
      <w:r w:rsidRPr="0053190D">
        <w:t>. POSTANOWIENIA KOŃCOWE</w:t>
      </w:r>
      <w:bookmarkEnd w:id="59"/>
      <w:r w:rsidRPr="0053190D">
        <w:t xml:space="preserve">  </w:t>
      </w:r>
    </w:p>
    <w:p w14:paraId="23A7B85B" w14:textId="77777777" w:rsidR="0034645B" w:rsidRDefault="002B4296">
      <w:pPr>
        <w:pStyle w:val="Akapitzlist"/>
        <w:numPr>
          <w:ilvl w:val="0"/>
          <w:numId w:val="11"/>
        </w:numPr>
        <w:spacing w:after="0" w:line="240" w:lineRule="auto"/>
        <w:ind w:left="426" w:hanging="426"/>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7DA9A7ED" w14:textId="607CA57F" w:rsidR="0034645B" w:rsidRDefault="0034645B">
      <w:pPr>
        <w:pStyle w:val="Akapitzlist"/>
        <w:numPr>
          <w:ilvl w:val="0"/>
          <w:numId w:val="11"/>
        </w:numPr>
        <w:spacing w:after="0" w:line="240" w:lineRule="auto"/>
        <w:ind w:left="426" w:hanging="426"/>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0696FC6D" w14:textId="50CAE3CC" w:rsidR="002B4296" w:rsidRPr="0034645B" w:rsidRDefault="0041563F">
      <w:pPr>
        <w:pStyle w:val="Akapitzlist"/>
        <w:numPr>
          <w:ilvl w:val="0"/>
          <w:numId w:val="11"/>
        </w:numPr>
        <w:spacing w:after="0" w:line="240" w:lineRule="auto"/>
        <w:ind w:left="426" w:hanging="426"/>
        <w:rPr>
          <w:rFonts w:ascii="Calibri" w:hAnsi="Calibri" w:cs="Calibri"/>
        </w:rPr>
      </w:pPr>
      <w:r>
        <w:rPr>
          <w:rFonts w:ascii="Calibri" w:hAnsi="Calibri" w:cs="Calibri"/>
        </w:rPr>
        <w:t>Postanowienia pkt.</w:t>
      </w:r>
      <w:r w:rsidR="007C0D39">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BD62E9"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95E949F" w14:textId="77269F6A" w:rsidR="002B4296" w:rsidRPr="006E66CB" w:rsidRDefault="002B4296">
      <w:pPr>
        <w:pStyle w:val="Akapitzlist"/>
        <w:numPr>
          <w:ilvl w:val="0"/>
          <w:numId w:val="11"/>
        </w:numPr>
        <w:spacing w:after="0" w:line="240" w:lineRule="auto"/>
        <w:ind w:left="426" w:hanging="426"/>
        <w:rPr>
          <w:rFonts w:ascii="Calibri" w:hAnsi="Calibri" w:cs="Calibri"/>
        </w:rPr>
      </w:pPr>
      <w:r w:rsidRPr="006E66CB">
        <w:rPr>
          <w:rFonts w:ascii="Calibri" w:hAnsi="Calibri" w:cs="Calibri"/>
        </w:rPr>
        <w:lastRenderedPageBreak/>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53190D" w:rsidRDefault="0053190D" w:rsidP="00AA1132">
      <w:pPr>
        <w:pStyle w:val="Nagwek1"/>
      </w:pPr>
      <w:bookmarkStart w:id="60" w:name="_Toc204673053"/>
      <w:r w:rsidRPr="0053190D">
        <w:t>XI</w:t>
      </w:r>
      <w:r>
        <w:t>V</w:t>
      </w:r>
      <w:r w:rsidRPr="0053190D">
        <w:t>. DOKUMENTY PROGRAMOWE</w:t>
      </w:r>
      <w:bookmarkStart w:id="61" w:name="_Hlk182557597"/>
      <w:bookmarkEnd w:id="60"/>
    </w:p>
    <w:bookmarkEnd w:id="61"/>
    <w:p w14:paraId="4BFD41BB" w14:textId="4F6F53B6" w:rsidR="007C17FB" w:rsidRPr="00570FB4" w:rsidRDefault="00570FB4">
      <w:pPr>
        <w:pStyle w:val="Akapitzlist"/>
        <w:numPr>
          <w:ilvl w:val="1"/>
          <w:numId w:val="11"/>
        </w:numPr>
        <w:spacing w:after="0" w:line="240" w:lineRule="auto"/>
        <w:rPr>
          <w:rFonts w:ascii="Calibri" w:hAnsi="Calibri" w:cs="Calibri"/>
          <w:sz w:val="24"/>
        </w:rPr>
      </w:pPr>
      <w:r>
        <w:rPr>
          <w:rFonts w:ascii="Calibri" w:hAnsi="Calibri" w:cs="Calibri"/>
          <w:b/>
          <w:sz w:val="24"/>
        </w:rPr>
        <w:t xml:space="preserve">Wspólnotowe </w:t>
      </w:r>
    </w:p>
    <w:p w14:paraId="7CEB3D96" w14:textId="77777777" w:rsidR="00570FB4" w:rsidRPr="00570FB4" w:rsidRDefault="00570FB4" w:rsidP="00AA1132">
      <w:pPr>
        <w:pStyle w:val="Akapitzlist"/>
        <w:spacing w:after="0" w:line="240" w:lineRule="auto"/>
        <w:ind w:left="949"/>
        <w:rPr>
          <w:rFonts w:ascii="Calibri" w:hAnsi="Calibri" w:cs="Calibri"/>
          <w:sz w:val="24"/>
        </w:rPr>
      </w:pPr>
    </w:p>
    <w:p w14:paraId="47608925" w14:textId="0365C2D0" w:rsidR="00570FB4" w:rsidRPr="002F6427" w:rsidRDefault="00570FB4">
      <w:pPr>
        <w:pStyle w:val="Akapitzlist"/>
        <w:numPr>
          <w:ilvl w:val="0"/>
          <w:numId w:val="46"/>
        </w:numPr>
        <w:spacing w:after="0" w:line="240" w:lineRule="auto"/>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r. </w:t>
      </w:r>
      <w:r w:rsidRPr="00920422">
        <w:rPr>
          <w:rFonts w:ascii="Calibri" w:hAnsi="Calibri" w:cs="Calibri"/>
        </w:rPr>
        <w:t>ustanawiające</w:t>
      </w:r>
      <w:r w:rsidRPr="00570FB4">
        <w:rPr>
          <w:rFonts w:ascii="Calibri" w:hAnsi="Calibri" w:cs="Calibri"/>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20" w:history="1">
        <w:r w:rsidRPr="00570FB4">
          <w:rPr>
            <w:rStyle w:val="Hipercze"/>
            <w:rFonts w:ascii="Calibri" w:hAnsi="Calibri" w:cs="Calibri"/>
          </w:rPr>
          <w:t>https://eur-lex.europa.eu/legal-content/PL/TXT/?uri=CELEX:32021R1060</w:t>
        </w:r>
      </w:hyperlink>
    </w:p>
    <w:p w14:paraId="08407838" w14:textId="3BF27D03" w:rsidR="002F6427" w:rsidRPr="002F6427" w:rsidRDefault="002F6427">
      <w:pPr>
        <w:pStyle w:val="Akapitzlist"/>
        <w:numPr>
          <w:ilvl w:val="0"/>
          <w:numId w:val="46"/>
        </w:numPr>
        <w:rPr>
          <w:rFonts w:ascii="Calibri" w:hAnsi="Calibri" w:cs="Calibri"/>
        </w:rPr>
      </w:pPr>
      <w:r w:rsidRPr="002F6427">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21" w:history="1">
        <w:r w:rsidRPr="004127C5">
          <w:rPr>
            <w:rStyle w:val="Hipercze"/>
            <w:rFonts w:ascii="Calibri" w:hAnsi="Calibri" w:cs="Calibri"/>
          </w:rPr>
          <w:t>https://eur-lex.europa.eu/legal-content/PL/ALL/?uri=CELEX%3A32020R0852</w:t>
        </w:r>
      </w:hyperlink>
      <w:r>
        <w:rPr>
          <w:rFonts w:ascii="Calibri" w:hAnsi="Calibri" w:cs="Calibri"/>
        </w:rPr>
        <w:t xml:space="preserve"> </w:t>
      </w:r>
    </w:p>
    <w:p w14:paraId="188A6634" w14:textId="77777777" w:rsidR="008F47EF" w:rsidRPr="008F47EF" w:rsidRDefault="008F47EF">
      <w:pPr>
        <w:pStyle w:val="Akapitzlist"/>
        <w:numPr>
          <w:ilvl w:val="0"/>
          <w:numId w:val="46"/>
        </w:numPr>
        <w:spacing w:after="0" w:line="240" w:lineRule="auto"/>
        <w:contextualSpacing w:val="0"/>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Default="008F47EF" w:rsidP="00AA1132">
      <w:pPr>
        <w:pStyle w:val="Akapitzlist"/>
        <w:spacing w:after="0" w:line="240" w:lineRule="auto"/>
        <w:contextualSpacing w:val="0"/>
      </w:pPr>
      <w:hyperlink r:id="rId22" w:history="1">
        <w:r w:rsidRPr="003432BC">
          <w:rPr>
            <w:rStyle w:val="Hipercze"/>
          </w:rPr>
          <w:t>https://eur-lex.europa.eu/legal-content/PL/TXT/PDF/?uri=CELEX:52016XC0723(01)</w:t>
        </w:r>
      </w:hyperlink>
    </w:p>
    <w:p w14:paraId="38CD5D58" w14:textId="77777777" w:rsidR="008F47EF" w:rsidRDefault="008F47EF" w:rsidP="00AA1132">
      <w:pPr>
        <w:pStyle w:val="Akapitzlist"/>
        <w:spacing w:after="0" w:line="240" w:lineRule="auto"/>
        <w:contextualSpacing w:val="0"/>
      </w:pPr>
    </w:p>
    <w:p w14:paraId="41FB46F6" w14:textId="5FDE11E0" w:rsidR="00570FB4" w:rsidRDefault="00570FB4" w:rsidP="00AA1132">
      <w:pPr>
        <w:spacing w:after="0" w:line="240" w:lineRule="auto"/>
        <w:ind w:left="589"/>
        <w:rPr>
          <w:rFonts w:ascii="Calibri" w:hAnsi="Calibri" w:cs="Calibri"/>
          <w:sz w:val="24"/>
        </w:rPr>
      </w:pPr>
    </w:p>
    <w:p w14:paraId="6560954A" w14:textId="67A6A6D7" w:rsidR="00570FB4" w:rsidRDefault="00570FB4">
      <w:pPr>
        <w:pStyle w:val="Akapitzlist"/>
        <w:numPr>
          <w:ilvl w:val="1"/>
          <w:numId w:val="11"/>
        </w:numPr>
        <w:spacing w:after="0" w:line="240" w:lineRule="auto"/>
        <w:rPr>
          <w:rFonts w:ascii="Calibri" w:hAnsi="Calibri" w:cs="Calibri"/>
          <w:b/>
          <w:sz w:val="24"/>
        </w:rPr>
      </w:pPr>
      <w:r w:rsidRPr="00570FB4">
        <w:rPr>
          <w:rFonts w:ascii="Calibri" w:hAnsi="Calibri" w:cs="Calibri"/>
          <w:b/>
          <w:sz w:val="24"/>
        </w:rPr>
        <w:t xml:space="preserve">Krajowe </w:t>
      </w:r>
    </w:p>
    <w:p w14:paraId="3CA25E98" w14:textId="0C498BF1" w:rsidR="00570FB4" w:rsidRDefault="00570FB4">
      <w:pPr>
        <w:pStyle w:val="Akapitzlist"/>
        <w:numPr>
          <w:ilvl w:val="0"/>
          <w:numId w:val="45"/>
        </w:numPr>
        <w:spacing w:after="0" w:line="240" w:lineRule="auto"/>
        <w:ind w:left="714" w:hanging="357"/>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3" w:history="1">
        <w:r w:rsidRPr="003432BC">
          <w:rPr>
            <w:rStyle w:val="Hipercze"/>
            <w:rFonts w:ascii="Calibri" w:hAnsi="Calibri" w:cs="Calibri"/>
          </w:rPr>
          <w:t>https://isap.sejm.gov.pl/isap.nsf/download.xsp/WDU20150000378/U/D20150378Lj.pdf</w:t>
        </w:r>
      </w:hyperlink>
    </w:p>
    <w:p w14:paraId="2B0B0B42" w14:textId="1E50513B" w:rsidR="00570FB4" w:rsidRPr="00A53771" w:rsidRDefault="00570FB4">
      <w:pPr>
        <w:pStyle w:val="Akapitzlist"/>
        <w:numPr>
          <w:ilvl w:val="0"/>
          <w:numId w:val="45"/>
        </w:numPr>
        <w:spacing w:after="0" w:line="240" w:lineRule="auto"/>
        <w:ind w:left="714" w:hanging="357"/>
        <w:contextualSpacing w:val="0"/>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4"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7CE94FD2" w14:textId="23487F19" w:rsidR="008F47EF" w:rsidRPr="00A53771" w:rsidRDefault="008F47EF">
      <w:pPr>
        <w:pStyle w:val="Akapitzlist"/>
        <w:numPr>
          <w:ilvl w:val="0"/>
          <w:numId w:val="45"/>
        </w:numPr>
        <w:spacing w:after="0" w:line="240" w:lineRule="auto"/>
        <w:ind w:left="714" w:hanging="357"/>
        <w:contextualSpacing w:val="0"/>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kwalifikowalności wydatków na lata 2021-2027 </w:t>
      </w:r>
      <w:hyperlink r:id="rId25" w:history="1">
        <w:r w:rsidR="00A53771" w:rsidRPr="00143D15">
          <w:rPr>
            <w:rStyle w:val="Hipercze"/>
          </w:rPr>
          <w:t>https://www.funduszeeuropejskie.gov.pl/media/112343/Wytyczne_dotyczace_kwalifikowalnosci_2021_2027.pdf</w:t>
        </w:r>
      </w:hyperlink>
    </w:p>
    <w:p w14:paraId="5CBDA74D" w14:textId="0117DFE3" w:rsidR="008F47EF" w:rsidRPr="008F47EF" w:rsidRDefault="008F47EF">
      <w:pPr>
        <w:pStyle w:val="Akapitzlist"/>
        <w:numPr>
          <w:ilvl w:val="0"/>
          <w:numId w:val="48"/>
        </w:numPr>
      </w:pPr>
      <w:r w:rsidRPr="008F47EF">
        <w:rPr>
          <w:rFonts w:ascii="Calibri" w:hAnsi="Calibri" w:cs="Calibri"/>
        </w:rPr>
        <w:t xml:space="preserve">Wytyczne </w:t>
      </w:r>
      <w:proofErr w:type="spellStart"/>
      <w:r w:rsidRPr="008F47EF">
        <w:rPr>
          <w:rFonts w:ascii="Calibri" w:hAnsi="Calibri" w:cs="Calibri"/>
        </w:rPr>
        <w:t>MFiPR</w:t>
      </w:r>
      <w:proofErr w:type="spellEnd"/>
      <w:r w:rsidRPr="008F47EF">
        <w:rPr>
          <w:rFonts w:ascii="Calibri" w:hAnsi="Calibri" w:cs="Calibri"/>
        </w:rPr>
        <w:t xml:space="preserve"> dotyczące realizacji zasad równościowych w ramach funduszy unijnych na lata 2021-2027 dostępne pod adresem:</w:t>
      </w:r>
      <w:r>
        <w:rPr>
          <w:rFonts w:ascii="Calibri" w:hAnsi="Calibri" w:cs="Calibri"/>
        </w:rPr>
        <w:t xml:space="preserve"> </w:t>
      </w:r>
      <w:hyperlink r:id="rId26" w:history="1">
        <w:r w:rsidRPr="003432BC">
          <w:rPr>
            <w:rStyle w:val="Hipercze"/>
            <w:rFonts w:ascii="Calibri" w:hAnsi="Calibri" w:cs="Calibri"/>
          </w:rPr>
          <w:t>https://www.funduszeeuropejskie.gov.pl/media/113155/wytyczne.pdf</w:t>
        </w:r>
      </w:hyperlink>
    </w:p>
    <w:p w14:paraId="208930FF" w14:textId="51F7D2D4" w:rsidR="00F40091" w:rsidRPr="003B01C8" w:rsidRDefault="00F40091">
      <w:pPr>
        <w:pStyle w:val="Akapitzlist"/>
        <w:numPr>
          <w:ilvl w:val="0"/>
          <w:numId w:val="48"/>
        </w:numPr>
        <w:spacing w:after="0" w:line="240" w:lineRule="auto"/>
        <w:contextualSpacing w:val="0"/>
        <w:rPr>
          <w:rStyle w:val="Hipercze"/>
          <w:rFonts w:ascii="Calibri" w:hAnsi="Calibri" w:cs="Calibri"/>
          <w:color w:val="auto"/>
          <w:u w:val="none"/>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informacji i promocji Funduszy Europejskich na lata 2021-2027 dostępny pod adresem:</w:t>
      </w:r>
      <w:r w:rsidR="00A53771">
        <w:rPr>
          <w:rFonts w:ascii="Calibri" w:hAnsi="Calibri" w:cs="Calibri"/>
        </w:rPr>
        <w:t xml:space="preserve"> </w:t>
      </w:r>
      <w:hyperlink r:id="rId27"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2B5FE14A" w14:textId="71EF5C7B" w:rsidR="003B01C8" w:rsidRDefault="003B01C8">
      <w:pPr>
        <w:pStyle w:val="Akapitzlist"/>
        <w:numPr>
          <w:ilvl w:val="0"/>
          <w:numId w:val="48"/>
        </w:numPr>
        <w:spacing w:after="0" w:line="240" w:lineRule="auto"/>
        <w:contextualSpacing w:val="0"/>
        <w:rPr>
          <w:rFonts w:ascii="Calibri" w:hAnsi="Calibri" w:cs="Calibri"/>
        </w:rPr>
      </w:pPr>
      <w:r w:rsidRPr="003B01C8">
        <w:rPr>
          <w:rFonts w:ascii="Calibri" w:hAnsi="Calibri" w:cs="Calibri"/>
        </w:rPr>
        <w:t>Strategia Rozwoju Usług Społecznych, polityka publiczna do roku 2030 (z perspektywą do 2035 r.</w:t>
      </w:r>
      <w:r w:rsidR="007C0D39">
        <w:rPr>
          <w:rFonts w:ascii="Calibri" w:hAnsi="Calibri" w:cs="Calibri"/>
        </w:rPr>
        <w:t>)</w:t>
      </w:r>
      <w:r>
        <w:rPr>
          <w:rFonts w:ascii="Calibri" w:hAnsi="Calibri" w:cs="Calibri"/>
        </w:rPr>
        <w:t xml:space="preserve"> dostępna pod adresem: </w:t>
      </w:r>
    </w:p>
    <w:p w14:paraId="7E0ECB44" w14:textId="30240156" w:rsidR="003B01C8" w:rsidRDefault="003B01C8" w:rsidP="003B01C8">
      <w:pPr>
        <w:pStyle w:val="Akapitzlist"/>
        <w:spacing w:after="0" w:line="240" w:lineRule="auto"/>
        <w:contextualSpacing w:val="0"/>
        <w:rPr>
          <w:rFonts w:ascii="Calibri" w:hAnsi="Calibri" w:cs="Calibri"/>
        </w:rPr>
      </w:pPr>
      <w:hyperlink r:id="rId28" w:history="1">
        <w:r w:rsidRPr="00DB30EB">
          <w:rPr>
            <w:rStyle w:val="Hipercze"/>
            <w:rFonts w:ascii="Calibri" w:hAnsi="Calibri" w:cs="Calibri"/>
          </w:rPr>
          <w:t>https://isap.sejm.gov.pl/isap.nsf/download.xsp/WMP20220000767/O/M20220767.pdf</w:t>
        </w:r>
      </w:hyperlink>
    </w:p>
    <w:p w14:paraId="024248F4" w14:textId="77777777" w:rsidR="003B01C8" w:rsidRDefault="003B01C8" w:rsidP="003B01C8">
      <w:pPr>
        <w:pStyle w:val="Akapitzlist"/>
        <w:spacing w:after="0" w:line="240" w:lineRule="auto"/>
        <w:contextualSpacing w:val="0"/>
        <w:rPr>
          <w:rFonts w:ascii="Calibri" w:hAnsi="Calibri" w:cs="Calibri"/>
        </w:rPr>
      </w:pPr>
    </w:p>
    <w:p w14:paraId="65488B7F" w14:textId="2D5897E1" w:rsidR="003B01C8" w:rsidRDefault="003B01C8">
      <w:pPr>
        <w:pStyle w:val="Akapitzlist"/>
        <w:numPr>
          <w:ilvl w:val="0"/>
          <w:numId w:val="48"/>
        </w:numPr>
        <w:spacing w:after="0" w:line="240" w:lineRule="auto"/>
        <w:contextualSpacing w:val="0"/>
        <w:rPr>
          <w:rFonts w:ascii="Calibri" w:hAnsi="Calibri" w:cs="Calibri"/>
        </w:rPr>
      </w:pPr>
      <w:r w:rsidRPr="003B01C8">
        <w:rPr>
          <w:rFonts w:ascii="Calibri" w:hAnsi="Calibri" w:cs="Calibri"/>
        </w:rPr>
        <w:t>Krajowy Program Przeciwdziałania Ubóstwu i Wykluczeniu Społecznemu. Aktualizacja 2021–2027, polityka publiczna z perspektywą do roku 2030</w:t>
      </w:r>
      <w:r>
        <w:rPr>
          <w:rFonts w:ascii="Calibri" w:hAnsi="Calibri" w:cs="Calibri"/>
        </w:rPr>
        <w:t xml:space="preserve"> dostępny pod adresem:</w:t>
      </w:r>
    </w:p>
    <w:p w14:paraId="1BC80544" w14:textId="77777777" w:rsidR="003B01C8" w:rsidRDefault="003B01C8" w:rsidP="003B01C8">
      <w:pPr>
        <w:pStyle w:val="Akapitzlist"/>
        <w:spacing w:after="0" w:line="240" w:lineRule="auto"/>
        <w:contextualSpacing w:val="0"/>
        <w:rPr>
          <w:rFonts w:ascii="Calibri" w:hAnsi="Calibri" w:cs="Calibri"/>
        </w:rPr>
      </w:pPr>
      <w:hyperlink r:id="rId29" w:history="1">
        <w:r w:rsidRPr="00DB30EB">
          <w:rPr>
            <w:rStyle w:val="Hipercze"/>
            <w:rFonts w:ascii="Calibri" w:hAnsi="Calibri" w:cs="Calibri"/>
          </w:rPr>
          <w:t>https://isap.sejm.gov.pl/isap.nsf/download.xsp/WMP20210000843/O/M20210843.pdf</w:t>
        </w:r>
      </w:hyperlink>
    </w:p>
    <w:p w14:paraId="10F8811F" w14:textId="77777777" w:rsidR="003B01C8" w:rsidRDefault="00F40091">
      <w:pPr>
        <w:pStyle w:val="Akapitzlist"/>
        <w:numPr>
          <w:ilvl w:val="0"/>
          <w:numId w:val="69"/>
        </w:numPr>
        <w:spacing w:after="0" w:line="240" w:lineRule="auto"/>
        <w:rPr>
          <w:rFonts w:ascii="Calibri" w:hAnsi="Calibri" w:cs="Calibri"/>
        </w:rPr>
      </w:pPr>
      <w:r w:rsidRPr="003B01C8">
        <w:rPr>
          <w:rFonts w:ascii="Calibri" w:hAnsi="Calibri" w:cs="Calibri"/>
        </w:rPr>
        <w:t xml:space="preserve">Podręcznik wnioskodawcy i beneficjenta Funduszy Europejskich na lata 2021-2027 w zakresie informacji i promocji, dostępny pod adresem: </w:t>
      </w:r>
    </w:p>
    <w:p w14:paraId="32C31489" w14:textId="450BC010" w:rsidR="003B01C8" w:rsidRPr="003B01C8" w:rsidRDefault="003B01C8" w:rsidP="003B01C8">
      <w:pPr>
        <w:pStyle w:val="Akapitzlist"/>
        <w:spacing w:after="0" w:line="240" w:lineRule="auto"/>
        <w:rPr>
          <w:rFonts w:ascii="Calibri" w:hAnsi="Calibri" w:cs="Calibri"/>
        </w:rPr>
      </w:pPr>
      <w:hyperlink r:id="rId30" w:history="1">
        <w:r w:rsidRPr="00DB30EB">
          <w:rPr>
            <w:rStyle w:val="Hipercze"/>
            <w:rFonts w:ascii="Calibri" w:hAnsi="Calibri" w:cs="Calibri"/>
          </w:rPr>
          <w:t>https://www.gov.pl/attachment/f93d6e59-948c-4c77-9647-ef58c83aada7</w:t>
        </w:r>
      </w:hyperlink>
      <w:r w:rsidR="00F40091" w:rsidRPr="003B01C8">
        <w:rPr>
          <w:rFonts w:ascii="Calibri" w:hAnsi="Calibri" w:cs="Calibri"/>
        </w:rPr>
        <w:t xml:space="preserve"> </w:t>
      </w:r>
    </w:p>
    <w:p w14:paraId="5E2F2482" w14:textId="77777777" w:rsidR="009558F4" w:rsidRPr="00CC27A9" w:rsidRDefault="009558F4">
      <w:pPr>
        <w:pStyle w:val="Akapitzlist"/>
        <w:numPr>
          <w:ilvl w:val="0"/>
          <w:numId w:val="48"/>
        </w:numPr>
        <w:spacing w:after="0" w:line="240" w:lineRule="auto"/>
        <w:contextualSpacing w:val="0"/>
        <w:rPr>
          <w:rFonts w:ascii="Calibri" w:hAnsi="Calibri" w:cs="Calibri"/>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31" w:history="1">
        <w:r w:rsidRPr="003432BC">
          <w:rPr>
            <w:rStyle w:val="Hipercze"/>
            <w:rFonts w:ascii="Calibri" w:hAnsi="Calibri" w:cs="Calibri"/>
          </w:rPr>
          <w:t>https://fra.europa.eu/sites/default/files/fra_uploads/fra-2018-charter-guidance_pl.pdf</w:t>
        </w:r>
      </w:hyperlink>
    </w:p>
    <w:p w14:paraId="48D3107C" w14:textId="77777777" w:rsidR="00570FB4" w:rsidRPr="003227D5" w:rsidRDefault="00570FB4" w:rsidP="00AA1132">
      <w:pPr>
        <w:pStyle w:val="Akapitzlist"/>
        <w:spacing w:after="0" w:line="240" w:lineRule="auto"/>
        <w:contextualSpacing w:val="0"/>
        <w:rPr>
          <w:rFonts w:ascii="Calibri" w:hAnsi="Calibri" w:cs="Calibri"/>
        </w:rPr>
      </w:pPr>
    </w:p>
    <w:p w14:paraId="340AAB5D" w14:textId="386C9176" w:rsidR="008F47EF" w:rsidRPr="008F47EF" w:rsidRDefault="00570FB4">
      <w:pPr>
        <w:pStyle w:val="Akapitzlist"/>
        <w:numPr>
          <w:ilvl w:val="1"/>
          <w:numId w:val="11"/>
        </w:numPr>
        <w:spacing w:after="0" w:line="240" w:lineRule="auto"/>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244B16C8" w14:textId="2098EE03" w:rsidR="008F47EF" w:rsidRDefault="008F47EF">
      <w:pPr>
        <w:pStyle w:val="Akapitzlist"/>
        <w:numPr>
          <w:ilvl w:val="0"/>
          <w:numId w:val="47"/>
        </w:numPr>
        <w:spacing w:after="0" w:line="240" w:lineRule="auto"/>
        <w:ind w:left="714" w:hanging="357"/>
        <w:contextualSpacing w:val="0"/>
        <w:rPr>
          <w:rFonts w:ascii="Calibri" w:hAnsi="Calibri" w:cs="Calibri"/>
        </w:rPr>
      </w:pPr>
      <w:r w:rsidRPr="008F47EF">
        <w:rPr>
          <w:rFonts w:ascii="Calibri" w:hAnsi="Calibri" w:cs="Calibri"/>
        </w:rPr>
        <w:t>Program regionalny Fundusze Europejskie dla Pomorza 2021-2027 zatwierdzony decyzją wykonawczą Komisji Europejskiej nr C(2022) 8860 z dnia 7 grudnia 2022 r. dostępny pod adresem:</w:t>
      </w:r>
      <w:r w:rsidR="00A53771">
        <w:rPr>
          <w:rFonts w:ascii="Calibri" w:hAnsi="Calibri" w:cs="Calibri"/>
        </w:rPr>
        <w:t xml:space="preserve"> </w:t>
      </w:r>
      <w:hyperlink r:id="rId32" w:history="1">
        <w:r w:rsidR="00A53771" w:rsidRPr="00143D15">
          <w:rPr>
            <w:rStyle w:val="Hipercze"/>
            <w:rFonts w:ascii="Calibri" w:hAnsi="Calibri" w:cs="Calibri"/>
          </w:rPr>
          <w:t>https://funduszeuepomorskie.pl/dokumenty/3837-program-fundusze-europejskie-dla-pomorza-2021-2027</w:t>
        </w:r>
      </w:hyperlink>
    </w:p>
    <w:p w14:paraId="4DA17F75" w14:textId="709ADEB1" w:rsidR="003B01C8" w:rsidRPr="003B01C8" w:rsidRDefault="008F47EF">
      <w:pPr>
        <w:pStyle w:val="Akapitzlist"/>
        <w:numPr>
          <w:ilvl w:val="0"/>
          <w:numId w:val="47"/>
        </w:numPr>
        <w:spacing w:after="0" w:line="240" w:lineRule="auto"/>
        <w:ind w:left="714" w:hanging="357"/>
        <w:contextualSpacing w:val="0"/>
        <w:rPr>
          <w:rFonts w:ascii="Calibri" w:hAnsi="Calibri" w:cs="Calibri"/>
        </w:rPr>
      </w:pPr>
      <w:r w:rsidRPr="00A53771">
        <w:rPr>
          <w:rFonts w:ascii="Calibri" w:hAnsi="Calibri" w:cs="Calibri"/>
        </w:rPr>
        <w:t>Szczegółowy Opis Priorytetów FEP 2021-</w:t>
      </w:r>
      <w:r w:rsidRPr="003B01C8">
        <w:rPr>
          <w:rFonts w:ascii="Calibri" w:hAnsi="Calibri" w:cs="Calibri"/>
        </w:rPr>
        <w:t xml:space="preserve">2027 przyjęty uchwałą nr 765/463/23 ZWP z dnia 4 lipca 2023 r. </w:t>
      </w:r>
      <w:r w:rsidR="003B01C8" w:rsidRPr="003B01C8">
        <w:rPr>
          <w:rFonts w:ascii="Calibri" w:hAnsi="Calibri" w:cs="Calibri"/>
        </w:rPr>
        <w:t xml:space="preserve">(z </w:t>
      </w:r>
      <w:proofErr w:type="spellStart"/>
      <w:r w:rsidR="003B01C8" w:rsidRPr="003B01C8">
        <w:rPr>
          <w:rFonts w:ascii="Calibri" w:hAnsi="Calibri" w:cs="Calibri"/>
        </w:rPr>
        <w:t>późn</w:t>
      </w:r>
      <w:proofErr w:type="spellEnd"/>
      <w:r w:rsidR="003B01C8" w:rsidRPr="003B01C8">
        <w:rPr>
          <w:rFonts w:ascii="Calibri" w:hAnsi="Calibri" w:cs="Calibri"/>
        </w:rPr>
        <w:t xml:space="preserve">. </w:t>
      </w:r>
      <w:r w:rsidR="007C0D39">
        <w:rPr>
          <w:rFonts w:ascii="Calibri" w:hAnsi="Calibri" w:cs="Calibri"/>
        </w:rPr>
        <w:t>z</w:t>
      </w:r>
      <w:r w:rsidR="003B01C8" w:rsidRPr="003B01C8">
        <w:rPr>
          <w:rFonts w:ascii="Calibri" w:hAnsi="Calibri" w:cs="Calibri"/>
        </w:rPr>
        <w:t xml:space="preserve">mianami) </w:t>
      </w:r>
      <w:r w:rsidRPr="003B01C8">
        <w:rPr>
          <w:rFonts w:ascii="Calibri" w:hAnsi="Calibri" w:cs="Calibri"/>
        </w:rPr>
        <w:t xml:space="preserve">dostępny pod adresem: </w:t>
      </w:r>
    </w:p>
    <w:p w14:paraId="6F416961" w14:textId="66BC9F8F" w:rsidR="00A53771" w:rsidRPr="00A53771" w:rsidRDefault="003B01C8" w:rsidP="003B01C8">
      <w:pPr>
        <w:pStyle w:val="Akapitzlist"/>
        <w:spacing w:after="0" w:line="240" w:lineRule="auto"/>
        <w:ind w:left="714"/>
        <w:contextualSpacing w:val="0"/>
        <w:rPr>
          <w:rFonts w:ascii="Calibri" w:hAnsi="Calibri" w:cs="Calibri"/>
        </w:rPr>
      </w:pPr>
      <w:hyperlink r:id="rId33" w:history="1">
        <w:r w:rsidRPr="00DB30EB">
          <w:rPr>
            <w:rStyle w:val="Hipercze"/>
          </w:rPr>
          <w:t>https://funduszeuepomorskie.pl/dokumenty/4038-szczegolowy-opis-priorytetow-programu-fundusze-europejskie-dla-pomorza-2021-2027</w:t>
        </w:r>
      </w:hyperlink>
    </w:p>
    <w:p w14:paraId="1CE6538D" w14:textId="77777777" w:rsidR="003B01C8" w:rsidRPr="003B01C8" w:rsidRDefault="00F40091">
      <w:pPr>
        <w:pStyle w:val="Akapitzlist"/>
        <w:numPr>
          <w:ilvl w:val="0"/>
          <w:numId w:val="47"/>
        </w:numPr>
        <w:spacing w:after="0" w:line="240" w:lineRule="auto"/>
        <w:ind w:left="714" w:hanging="357"/>
        <w:contextualSpacing w:val="0"/>
        <w:rPr>
          <w:rFonts w:ascii="Calibri" w:hAnsi="Calibri" w:cs="Calibri"/>
          <w:u w:val="single"/>
        </w:rPr>
      </w:pPr>
      <w:r w:rsidRPr="00A53771">
        <w:rPr>
          <w:rFonts w:ascii="Calibri" w:hAnsi="Calibri" w:cs="Calibri"/>
        </w:rPr>
        <w:t>Analiza spełniania zasady DNSH dla projektu programu Fundusze Europejskie dla Pomorza 2021–2027 dostępna pod adresem:</w:t>
      </w:r>
    </w:p>
    <w:p w14:paraId="62E2E266" w14:textId="4B201BC4" w:rsidR="00A53771" w:rsidRPr="003B01C8" w:rsidRDefault="00A53771" w:rsidP="003B01C8">
      <w:pPr>
        <w:pStyle w:val="Akapitzlist"/>
        <w:spacing w:after="0" w:line="240" w:lineRule="auto"/>
        <w:ind w:left="714"/>
        <w:contextualSpacing w:val="0"/>
        <w:rPr>
          <w:rFonts w:ascii="Calibri" w:hAnsi="Calibri" w:cs="Calibri"/>
          <w:u w:val="single"/>
        </w:rPr>
      </w:pPr>
      <w:hyperlink r:id="rId34" w:history="1">
        <w:r w:rsidRPr="00143D15">
          <w:rPr>
            <w:rStyle w:val="Hipercze"/>
          </w:rPr>
          <w:t>https://funduszeuepomorskie.pl/dokumenty/3840-analiza-spelniania-zasady-dnsh-dla-projektu-programu-fep-2021-2027</w:t>
        </w:r>
      </w:hyperlink>
      <w:r w:rsidRPr="00A53771">
        <w:t xml:space="preserve"> </w:t>
      </w:r>
    </w:p>
    <w:p w14:paraId="4DECF1F1" w14:textId="77777777" w:rsidR="003B01C8" w:rsidRPr="003B01C8" w:rsidRDefault="003B01C8">
      <w:pPr>
        <w:pStyle w:val="Akapitzlist"/>
        <w:numPr>
          <w:ilvl w:val="0"/>
          <w:numId w:val="47"/>
        </w:numPr>
        <w:spacing w:after="0" w:line="240" w:lineRule="auto"/>
        <w:ind w:left="714" w:hanging="357"/>
        <w:contextualSpacing w:val="0"/>
        <w:rPr>
          <w:rFonts w:ascii="Calibri" w:hAnsi="Calibri" w:cs="Calibri"/>
        </w:rPr>
      </w:pPr>
      <w:r w:rsidRPr="003B01C8">
        <w:rPr>
          <w:rFonts w:ascii="Calibri" w:hAnsi="Calibri" w:cs="Calibri"/>
        </w:rPr>
        <w:t xml:space="preserve">Regionalny Plan Rozwoju i </w:t>
      </w:r>
      <w:proofErr w:type="spellStart"/>
      <w:r w:rsidRPr="003B01C8">
        <w:rPr>
          <w:rFonts w:ascii="Calibri" w:hAnsi="Calibri" w:cs="Calibri"/>
        </w:rPr>
        <w:t>Deinstytucjonalizacji</w:t>
      </w:r>
      <w:proofErr w:type="spellEnd"/>
      <w:r w:rsidRPr="003B01C8">
        <w:rPr>
          <w:rFonts w:ascii="Calibri" w:hAnsi="Calibri" w:cs="Calibri"/>
        </w:rPr>
        <w:t xml:space="preserve"> Usług Społecznych i Zdrowotnych w Województwie Pomorskim na lata 2023-2025 dostępny pod adresem:</w:t>
      </w:r>
    </w:p>
    <w:p w14:paraId="46849BB4" w14:textId="7093CD42" w:rsidR="003B01C8" w:rsidRDefault="003B01C8" w:rsidP="003B01C8">
      <w:pPr>
        <w:pStyle w:val="Akapitzlist"/>
        <w:spacing w:after="0" w:line="240" w:lineRule="auto"/>
        <w:ind w:left="714"/>
        <w:contextualSpacing w:val="0"/>
        <w:rPr>
          <w:rFonts w:ascii="Calibri" w:hAnsi="Calibri" w:cs="Calibri"/>
          <w:u w:val="single"/>
        </w:rPr>
      </w:pPr>
      <w:hyperlink r:id="rId35" w:history="1">
        <w:r w:rsidRPr="00DB30EB">
          <w:rPr>
            <w:rStyle w:val="Hipercze"/>
            <w:rFonts w:ascii="Calibri" w:hAnsi="Calibri" w:cs="Calibri"/>
          </w:rPr>
          <w:t>https://rops.pomorskie.eu/programy-strategie/</w:t>
        </w:r>
      </w:hyperlink>
    </w:p>
    <w:p w14:paraId="72967114" w14:textId="77777777" w:rsidR="003B01C8" w:rsidRPr="00A53771" w:rsidRDefault="003B01C8" w:rsidP="00624A6C">
      <w:pPr>
        <w:pStyle w:val="Akapitzlist"/>
        <w:spacing w:after="0" w:line="240" w:lineRule="auto"/>
        <w:ind w:left="714"/>
        <w:contextualSpacing w:val="0"/>
        <w:rPr>
          <w:rFonts w:ascii="Calibri" w:hAnsi="Calibri" w:cs="Calibri"/>
          <w:u w:val="single"/>
        </w:rPr>
      </w:pPr>
    </w:p>
    <w:p w14:paraId="777BF3D5" w14:textId="24799EB3" w:rsidR="008F47EF" w:rsidRDefault="00F40091" w:rsidP="00AA1132">
      <w:pPr>
        <w:pStyle w:val="Akapitzlist"/>
        <w:spacing w:after="0" w:line="240" w:lineRule="auto"/>
        <w:ind w:left="714"/>
        <w:contextualSpacing w:val="0"/>
        <w:rPr>
          <w:rFonts w:ascii="Calibri" w:hAnsi="Calibri" w:cs="Calibri"/>
        </w:rPr>
      </w:pPr>
      <w:r w:rsidRPr="00A53771">
        <w:rPr>
          <w:rFonts w:ascii="Calibri" w:hAnsi="Calibri" w:cs="Calibri"/>
          <w:highlight w:val="red"/>
        </w:rPr>
        <w:t xml:space="preserve"> </w:t>
      </w:r>
    </w:p>
    <w:p w14:paraId="5A3C3ECE" w14:textId="50A05BE6" w:rsidR="00CC27A9" w:rsidRPr="0053190D" w:rsidRDefault="0053190D" w:rsidP="00AA1132">
      <w:pPr>
        <w:pStyle w:val="Nagwek1"/>
      </w:pPr>
      <w:bookmarkStart w:id="62" w:name="_Toc204673054"/>
      <w:bookmarkStart w:id="63" w:name="_Toc141350833"/>
      <w:bookmarkStart w:id="64" w:name="_Toc182855940"/>
      <w:r w:rsidRPr="0053190D">
        <w:t xml:space="preserve">XV. </w:t>
      </w:r>
      <w:r w:rsidR="008836B0">
        <w:t>WYKAZ ZAŁĄCZNIKÓW</w:t>
      </w:r>
      <w:bookmarkEnd w:id="62"/>
    </w:p>
    <w:bookmarkEnd w:id="63"/>
    <w:bookmarkEnd w:id="64"/>
    <w:p w14:paraId="3FA1B361" w14:textId="481AEFEA" w:rsidR="007C17FB" w:rsidRPr="00802EA3" w:rsidRDefault="00CC27A9">
      <w:pPr>
        <w:pStyle w:val="Akapitzlist"/>
        <w:numPr>
          <w:ilvl w:val="0"/>
          <w:numId w:val="12"/>
        </w:numPr>
        <w:spacing w:after="0" w:line="240" w:lineRule="auto"/>
        <w:ind w:left="426" w:hanging="426"/>
        <w:contextualSpacing w:val="0"/>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6D818A57" w14:textId="37E64849" w:rsidR="00115678" w:rsidRPr="004B33F9" w:rsidRDefault="007C17FB">
      <w:pPr>
        <w:pStyle w:val="Akapitzlist"/>
        <w:numPr>
          <w:ilvl w:val="0"/>
          <w:numId w:val="12"/>
        </w:numPr>
        <w:spacing w:after="0" w:line="240" w:lineRule="auto"/>
        <w:ind w:left="426" w:hanging="426"/>
        <w:contextualSpacing w:val="0"/>
        <w:rPr>
          <w:rFonts w:ascii="Calibri" w:hAnsi="Calibri" w:cs="Calibri"/>
          <w:color w:val="ED0000"/>
        </w:rPr>
      </w:pPr>
      <w:r w:rsidRPr="007376CC">
        <w:rPr>
          <w:rFonts w:ascii="Calibri" w:hAnsi="Calibri" w:cs="Calibri"/>
          <w:b/>
        </w:rPr>
        <w:t xml:space="preserve">Załącznik nr </w:t>
      </w:r>
      <w:r w:rsidRPr="00092187">
        <w:rPr>
          <w:rFonts w:ascii="Calibri" w:hAnsi="Calibri" w:cs="Calibri"/>
          <w:b/>
        </w:rPr>
        <w:t xml:space="preserve">2 </w:t>
      </w:r>
      <w:r w:rsidRPr="00092187">
        <w:rPr>
          <w:rFonts w:ascii="Calibri" w:hAnsi="Calibri" w:cs="Calibri"/>
        </w:rPr>
        <w:t xml:space="preserve">– </w:t>
      </w:r>
      <w:r w:rsidR="00F726D1" w:rsidRPr="00092187">
        <w:rPr>
          <w:rFonts w:ascii="Calibri" w:hAnsi="Calibri" w:cs="Calibri"/>
        </w:rPr>
        <w:t>L</w:t>
      </w:r>
      <w:r w:rsidR="00115678" w:rsidRPr="00092187">
        <w:rPr>
          <w:rFonts w:ascii="Calibri" w:hAnsi="Calibri" w:cs="Calibri"/>
        </w:rPr>
        <w:t>okalne kryteria</w:t>
      </w:r>
      <w:r w:rsidR="00F726D1" w:rsidRPr="00092187">
        <w:rPr>
          <w:rFonts w:ascii="Calibri" w:hAnsi="Calibri" w:cs="Calibri"/>
        </w:rPr>
        <w:t xml:space="preserve"> wyboru dla Przedsięwzięcia </w:t>
      </w:r>
      <w:r w:rsidR="00092187" w:rsidRPr="00092187">
        <w:rPr>
          <w:rFonts w:ascii="Calibri" w:hAnsi="Calibri" w:cs="Calibri"/>
        </w:rPr>
        <w:t>P.2.2. Rozwój infrastruktury i usług społecznych</w:t>
      </w:r>
    </w:p>
    <w:p w14:paraId="755D28E8" w14:textId="2A4C9A2E" w:rsidR="004B33F9" w:rsidRPr="004B33F9" w:rsidRDefault="007D5857">
      <w:pPr>
        <w:pStyle w:val="Akapitzlist"/>
        <w:numPr>
          <w:ilvl w:val="0"/>
          <w:numId w:val="12"/>
        </w:numPr>
        <w:spacing w:after="0" w:line="240" w:lineRule="auto"/>
        <w:ind w:left="426" w:hanging="426"/>
        <w:contextualSpacing w:val="0"/>
        <w:rPr>
          <w:rFonts w:ascii="Calibri" w:hAnsi="Calibri" w:cs="Calibri"/>
          <w:color w:val="ED0000"/>
        </w:rPr>
      </w:pPr>
      <w:r w:rsidRPr="003B01C8">
        <w:rPr>
          <w:rFonts w:ascii="Calibri" w:hAnsi="Calibri" w:cs="Calibri"/>
          <w:b/>
          <w:color w:val="000000" w:themeColor="text1"/>
        </w:rPr>
        <w:t xml:space="preserve">Załącznik nr </w:t>
      </w:r>
      <w:r w:rsidRPr="00092187">
        <w:rPr>
          <w:rFonts w:ascii="Calibri" w:hAnsi="Calibri" w:cs="Calibri"/>
          <w:b/>
        </w:rPr>
        <w:t xml:space="preserve">2a – </w:t>
      </w:r>
      <w:r w:rsidR="004B33F9" w:rsidRPr="00092187">
        <w:rPr>
          <w:rFonts w:ascii="Calibri" w:hAnsi="Calibri" w:cs="Calibri"/>
        </w:rPr>
        <w:t xml:space="preserve">Wykaz </w:t>
      </w:r>
      <w:r w:rsidR="004B33F9" w:rsidRPr="004B33F9">
        <w:rPr>
          <w:rFonts w:ascii="Calibri" w:hAnsi="Calibri" w:cs="Calibri"/>
        </w:rPr>
        <w:t>załączników niezbędnych do uzyskania punktów za określone lokalne kryteria wyboru (premiujące)</w:t>
      </w:r>
      <w:r w:rsidR="004B33F9">
        <w:rPr>
          <w:rFonts w:ascii="Calibri" w:hAnsi="Calibri" w:cs="Calibri"/>
        </w:rPr>
        <w:t xml:space="preserve"> na etapie oceny przez LGD.</w:t>
      </w:r>
      <w:r w:rsidR="004B33F9" w:rsidRPr="004B33F9">
        <w:rPr>
          <w:rFonts w:ascii="Calibri" w:hAnsi="Calibri" w:cs="Calibri"/>
        </w:rPr>
        <w:t xml:space="preserve">   </w:t>
      </w:r>
    </w:p>
    <w:p w14:paraId="396B60A3" w14:textId="3E16ADA9" w:rsidR="007C17FB" w:rsidRPr="0094656C" w:rsidRDefault="00115678">
      <w:pPr>
        <w:pStyle w:val="Akapitzlist"/>
        <w:numPr>
          <w:ilvl w:val="0"/>
          <w:numId w:val="12"/>
        </w:numPr>
        <w:spacing w:after="0" w:line="240" w:lineRule="auto"/>
        <w:ind w:left="426" w:hanging="426"/>
        <w:contextualSpacing w:val="0"/>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3E43B538" w14:textId="27E28498" w:rsidR="00CC27A9" w:rsidRPr="00E40975" w:rsidRDefault="007C17FB">
      <w:pPr>
        <w:pStyle w:val="Akapitzlist"/>
        <w:numPr>
          <w:ilvl w:val="0"/>
          <w:numId w:val="12"/>
        </w:numPr>
        <w:spacing w:after="0" w:line="240" w:lineRule="auto"/>
        <w:ind w:left="426" w:hanging="426"/>
        <w:contextualSpacing w:val="0"/>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5" w:name="_Hlk140494935"/>
      <w:r w:rsidR="00CC27A9" w:rsidRPr="00540763">
        <w:rPr>
          <w:rFonts w:ascii="Calibri" w:hAnsi="Calibri" w:cs="Calibri"/>
        </w:rPr>
        <w:t xml:space="preserve">w ramach </w:t>
      </w:r>
      <w:bookmarkEnd w:id="65"/>
      <w:r w:rsidR="00CC27A9" w:rsidRPr="00540763">
        <w:rPr>
          <w:rFonts w:ascii="Calibri" w:hAnsi="Calibri" w:cs="Calibri"/>
        </w:rPr>
        <w:t>Działania 6.</w:t>
      </w:r>
      <w:r w:rsidR="00F56C5F">
        <w:rPr>
          <w:rFonts w:ascii="Calibri" w:hAnsi="Calibri" w:cs="Calibri"/>
        </w:rPr>
        <w:t>6</w:t>
      </w:r>
      <w:r w:rsidR="00CC27A9" w:rsidRPr="00540763">
        <w:rPr>
          <w:rFonts w:ascii="Calibri" w:hAnsi="Calibri" w:cs="Calibri"/>
        </w:rPr>
        <w:t xml:space="preserve"> Infrastruktura </w:t>
      </w:r>
      <w:r w:rsidR="00F56C5F">
        <w:rPr>
          <w:rFonts w:ascii="Calibri" w:hAnsi="Calibri" w:cs="Calibri"/>
        </w:rPr>
        <w:t>społeczna</w:t>
      </w:r>
      <w:r w:rsidR="00CC27A9" w:rsidRPr="00540763">
        <w:rPr>
          <w:rFonts w:ascii="Calibri" w:hAnsi="Calibri" w:cs="Calibri"/>
        </w:rPr>
        <w:t xml:space="preserve"> – RLKS FEP 2021 - 2027</w:t>
      </w:r>
    </w:p>
    <w:p w14:paraId="30FA8F9E" w14:textId="380593A3" w:rsidR="00115678" w:rsidRPr="00B15753" w:rsidRDefault="00CC27A9">
      <w:pPr>
        <w:pStyle w:val="Akapitzlist"/>
        <w:numPr>
          <w:ilvl w:val="0"/>
          <w:numId w:val="12"/>
        </w:numPr>
        <w:spacing w:after="0" w:line="240" w:lineRule="auto"/>
        <w:ind w:left="426" w:hanging="426"/>
        <w:contextualSpacing w:val="0"/>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pis wykonalności projektu dla Działania 6.</w:t>
      </w:r>
      <w:r w:rsidR="00F56C5F">
        <w:rPr>
          <w:rFonts w:ascii="Calibri" w:hAnsi="Calibri" w:cs="Times New Roman"/>
        </w:rPr>
        <w:t>6</w:t>
      </w:r>
      <w:r w:rsidR="00115678" w:rsidRPr="00B15753">
        <w:rPr>
          <w:rFonts w:ascii="Calibri" w:hAnsi="Calibri" w:cs="Times New Roman"/>
        </w:rPr>
        <w:t xml:space="preserve"> Infrastruktura </w:t>
      </w:r>
      <w:r w:rsidR="00F56C5F">
        <w:rPr>
          <w:rFonts w:ascii="Calibri" w:hAnsi="Calibri" w:cs="Times New Roman"/>
        </w:rPr>
        <w:t>społeczna</w:t>
      </w:r>
      <w:r w:rsidR="00115678" w:rsidRPr="00B15753">
        <w:rPr>
          <w:rFonts w:ascii="Calibri" w:hAnsi="Calibri" w:cs="Times New Roman"/>
        </w:rPr>
        <w:t xml:space="preserve"> – RLKS 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206C1593" w14:textId="48FD9494" w:rsidR="00CC27A9" w:rsidRPr="00AA1132" w:rsidRDefault="00B15753">
      <w:pPr>
        <w:pStyle w:val="Akapitzlist"/>
        <w:numPr>
          <w:ilvl w:val="0"/>
          <w:numId w:val="12"/>
        </w:numPr>
        <w:spacing w:after="0" w:line="240" w:lineRule="auto"/>
        <w:ind w:left="426" w:hanging="426"/>
        <w:contextualSpacing w:val="0"/>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6 </w:t>
      </w:r>
      <w:r w:rsidR="00CC27A9" w:rsidRPr="00AA1132">
        <w:rPr>
          <w:rFonts w:ascii="Calibri" w:hAnsi="Calibri" w:cs="Calibri"/>
          <w:b/>
        </w:rPr>
        <w:t xml:space="preserve">- </w:t>
      </w:r>
      <w:bookmarkStart w:id="66" w:name="_Hlk188572962"/>
      <w:r w:rsidR="00CC27A9" w:rsidRPr="00AA1132">
        <w:t>Szczegółowe warunki realizacji projektów w ramach Działania 6.</w:t>
      </w:r>
      <w:r w:rsidR="00F56C5F" w:rsidRPr="00AA1132">
        <w:t>6</w:t>
      </w:r>
      <w:r w:rsidR="00CC27A9" w:rsidRPr="00AA1132">
        <w:t xml:space="preserve"> Infrastruktura </w:t>
      </w:r>
      <w:r w:rsidR="00F56C5F" w:rsidRPr="00AA1132">
        <w:t>społeczna</w:t>
      </w:r>
      <w:r w:rsidR="00CC27A9" w:rsidRPr="00AA1132">
        <w:t xml:space="preserve"> RLKS</w:t>
      </w:r>
    </w:p>
    <w:bookmarkEnd w:id="66"/>
    <w:p w14:paraId="5BFFE32F" w14:textId="4339CCBB" w:rsidR="00CC27A9" w:rsidRPr="005C50D1" w:rsidRDefault="00CC27A9">
      <w:pPr>
        <w:pStyle w:val="Akapitzlist"/>
        <w:numPr>
          <w:ilvl w:val="0"/>
          <w:numId w:val="12"/>
        </w:numPr>
        <w:spacing w:after="0" w:line="240" w:lineRule="auto"/>
        <w:ind w:left="426" w:hanging="426"/>
        <w:contextualSpacing w:val="0"/>
        <w:rPr>
          <w:rFonts w:ascii="Calibri" w:hAnsi="Calibri" w:cs="Calibri"/>
          <w:color w:val="ED0000"/>
        </w:rPr>
      </w:pPr>
      <w:r w:rsidRPr="00AA1132">
        <w:rPr>
          <w:rFonts w:ascii="Calibri" w:hAnsi="Calibri" w:cs="Calibri"/>
          <w:b/>
        </w:rPr>
        <w:t xml:space="preserve">Załącznik nr </w:t>
      </w:r>
      <w:r w:rsidR="00F54AAA" w:rsidRPr="00AA1132">
        <w:rPr>
          <w:rFonts w:ascii="Calibri" w:hAnsi="Calibri" w:cs="Calibri"/>
          <w:b/>
        </w:rPr>
        <w:t>7</w:t>
      </w:r>
      <w:r w:rsidRPr="00AA1132">
        <w:rPr>
          <w:rFonts w:ascii="Calibri" w:hAnsi="Calibri" w:cs="Calibri"/>
          <w:b/>
        </w:rPr>
        <w:t xml:space="preserve"> - </w:t>
      </w:r>
      <w:r w:rsidR="007C17FB" w:rsidRPr="00AA1132">
        <w:rPr>
          <w:rFonts w:ascii="Calibri" w:hAnsi="Calibri" w:cs="Calibri"/>
        </w:rPr>
        <w:t xml:space="preserve">Zasady kwalifikowania wydatków w </w:t>
      </w:r>
      <w:r w:rsidRPr="00AA1132">
        <w:rPr>
          <w:rFonts w:ascii="Calibri" w:hAnsi="Calibri" w:cs="Calibri"/>
        </w:rPr>
        <w:t xml:space="preserve">projektach w ramach </w:t>
      </w:r>
      <w:r w:rsidR="007C17FB" w:rsidRPr="00AA1132">
        <w:rPr>
          <w:rFonts w:ascii="Calibri" w:hAnsi="Calibri" w:cs="Calibri"/>
        </w:rPr>
        <w:t>Działania 6.</w:t>
      </w:r>
      <w:r w:rsidR="00F56C5F" w:rsidRPr="00AA1132">
        <w:rPr>
          <w:rFonts w:ascii="Calibri" w:hAnsi="Calibri" w:cs="Calibri"/>
        </w:rPr>
        <w:t>6</w:t>
      </w:r>
      <w:r w:rsidR="007C17FB" w:rsidRPr="00AA1132">
        <w:rPr>
          <w:rFonts w:ascii="Calibri" w:hAnsi="Calibri" w:cs="Calibri"/>
        </w:rPr>
        <w:t xml:space="preserve"> Infrastruktura </w:t>
      </w:r>
      <w:r w:rsidR="00F56C5F" w:rsidRPr="00AA1132">
        <w:rPr>
          <w:rFonts w:ascii="Calibri" w:hAnsi="Calibri" w:cs="Calibri"/>
        </w:rPr>
        <w:t>społeczna</w:t>
      </w:r>
      <w:r w:rsidR="007C17FB" w:rsidRPr="00CC27A9">
        <w:rPr>
          <w:rFonts w:ascii="Calibri" w:hAnsi="Calibri" w:cs="Calibri"/>
        </w:rPr>
        <w:t xml:space="preserve"> RLKS </w:t>
      </w:r>
    </w:p>
    <w:p w14:paraId="5ECD84E0" w14:textId="3F1CB392" w:rsidR="003B01C8" w:rsidRPr="003B01C8" w:rsidRDefault="005C50D1">
      <w:pPr>
        <w:pStyle w:val="Akapitzlist"/>
        <w:numPr>
          <w:ilvl w:val="0"/>
          <w:numId w:val="12"/>
        </w:numPr>
        <w:spacing w:after="0" w:line="240" w:lineRule="auto"/>
        <w:ind w:left="426" w:hanging="426"/>
        <w:contextualSpacing w:val="0"/>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487E2314" w14:textId="38B5B8FC" w:rsidR="00E66CCD" w:rsidRDefault="007C17FB">
      <w:pPr>
        <w:pStyle w:val="Akapitzlist"/>
        <w:numPr>
          <w:ilvl w:val="0"/>
          <w:numId w:val="12"/>
        </w:numPr>
        <w:spacing w:after="0" w:line="240" w:lineRule="auto"/>
        <w:ind w:left="426" w:hanging="426"/>
        <w:contextualSpacing w:val="0"/>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7C0D39">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w:t>
      </w:r>
      <w:proofErr w:type="spellStart"/>
      <w:r w:rsidR="002A76BA">
        <w:rPr>
          <w:rFonts w:ascii="Calibri" w:hAnsi="Calibri" w:cs="Calibri"/>
          <w:lang w:eastAsia="ja-JP"/>
        </w:rPr>
        <w:t>ante</w:t>
      </w:r>
      <w:proofErr w:type="spellEnd"/>
      <w:r w:rsidR="002A76BA">
        <w:rPr>
          <w:rFonts w:ascii="Calibri" w:hAnsi="Calibri" w:cs="Calibri"/>
          <w:lang w:eastAsia="ja-JP"/>
        </w:rPr>
        <w:t>)</w:t>
      </w:r>
    </w:p>
    <w:p w14:paraId="085D9138" w14:textId="4DF8A1D6" w:rsidR="007C17FB" w:rsidRDefault="00E66CCD">
      <w:pPr>
        <w:pStyle w:val="Akapitzlist"/>
        <w:numPr>
          <w:ilvl w:val="0"/>
          <w:numId w:val="12"/>
        </w:numPr>
        <w:spacing w:after="0" w:line="240" w:lineRule="auto"/>
        <w:ind w:left="426" w:hanging="426"/>
        <w:contextualSpacing w:val="0"/>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7724432A" w14:textId="5D328A01" w:rsidR="008D147A" w:rsidRPr="003B01C8" w:rsidRDefault="00540763">
      <w:pPr>
        <w:pStyle w:val="Akapitzlist"/>
        <w:numPr>
          <w:ilvl w:val="0"/>
          <w:numId w:val="12"/>
        </w:numPr>
        <w:spacing w:after="0" w:line="240" w:lineRule="auto"/>
        <w:ind w:left="426" w:hanging="426"/>
        <w:contextualSpacing w:val="0"/>
        <w:rPr>
          <w:rFonts w:ascii="Calibri" w:hAnsi="Calibri" w:cs="Calibri"/>
        </w:rPr>
      </w:pPr>
      <w:r w:rsidRPr="003B01C8">
        <w:rPr>
          <w:rFonts w:ascii="Calibri" w:hAnsi="Calibri" w:cs="Calibri"/>
          <w:b/>
        </w:rPr>
        <w:t xml:space="preserve">Załącznik nr 11 – </w:t>
      </w:r>
      <w:r w:rsidRPr="003B01C8">
        <w:rPr>
          <w:rFonts w:ascii="Calibri" w:hAnsi="Calibri" w:cs="Calibri"/>
        </w:rPr>
        <w:t>Szablon wniosku o dofinansowanie</w:t>
      </w:r>
    </w:p>
    <w:p w14:paraId="0ABEE040" w14:textId="13732FC6" w:rsidR="008D147A" w:rsidRDefault="008D147A" w:rsidP="00AA1132">
      <w:pPr>
        <w:spacing w:after="0" w:line="240" w:lineRule="auto"/>
        <w:ind w:left="142"/>
        <w:rPr>
          <w:rFonts w:ascii="Calibri" w:hAnsi="Calibri" w:cs="Calibri"/>
        </w:rPr>
      </w:pPr>
    </w:p>
    <w:p w14:paraId="44FC733B" w14:textId="23DD7008" w:rsidR="00540763" w:rsidRDefault="00540763" w:rsidP="00AA1132">
      <w:pPr>
        <w:spacing w:after="0" w:line="240" w:lineRule="auto"/>
        <w:ind w:left="142"/>
        <w:rPr>
          <w:rFonts w:ascii="Calibri" w:hAnsi="Calibri" w:cs="Calibri"/>
        </w:rPr>
      </w:pPr>
    </w:p>
    <w:bookmarkEnd w:id="21"/>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headerReference w:type="even" r:id="rId36"/>
      <w:headerReference w:type="default" r:id="rId37"/>
      <w:footerReference w:type="even" r:id="rId38"/>
      <w:footerReference w:type="default" r:id="rId39"/>
      <w:headerReference w:type="first" r:id="rId40"/>
      <w:footerReference w:type="first" r:id="rId41"/>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D2C2F" w14:textId="77777777" w:rsidR="00FE0D18" w:rsidRDefault="00FE0D18" w:rsidP="000905AF">
      <w:pPr>
        <w:spacing w:after="0" w:line="240" w:lineRule="auto"/>
      </w:pPr>
      <w:r>
        <w:separator/>
      </w:r>
    </w:p>
  </w:endnote>
  <w:endnote w:type="continuationSeparator" w:id="0">
    <w:p w14:paraId="413A7FE4" w14:textId="77777777" w:rsidR="00FE0D18" w:rsidRDefault="00FE0D18"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C46A" w14:textId="77777777" w:rsidR="00463BC2" w:rsidRDefault="00463BC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005A9377" w14:textId="4D5943DA" w:rsidR="00A71F67" w:rsidRDefault="00A71F67">
        <w:pPr>
          <w:pStyle w:val="Stopka"/>
          <w:jc w:val="right"/>
        </w:pPr>
        <w:r>
          <w:fldChar w:fldCharType="begin"/>
        </w:r>
        <w:r>
          <w:instrText>PAGE   \* MERGEFORMAT</w:instrText>
        </w:r>
        <w:r>
          <w:fldChar w:fldCharType="separate"/>
        </w:r>
        <w:r>
          <w:t>2</w:t>
        </w:r>
        <w:r>
          <w:fldChar w:fldCharType="end"/>
        </w:r>
      </w:p>
    </w:sdtContent>
  </w:sdt>
  <w:p w14:paraId="4E46BA88" w14:textId="77777777" w:rsidR="00A71F67" w:rsidRDefault="00A71F6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90AA" w14:textId="464BBEA0" w:rsidR="002F6A33" w:rsidRDefault="002F6A33" w:rsidP="002F6A33">
    <w:pPr>
      <w:pStyle w:val="Stopka"/>
      <w:jc w:val="right"/>
    </w:pPr>
    <w:r>
      <w:t>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AFDB" w14:textId="77777777" w:rsidR="00FE0D18" w:rsidRDefault="00FE0D18" w:rsidP="000905AF">
      <w:pPr>
        <w:spacing w:after="0" w:line="240" w:lineRule="auto"/>
      </w:pPr>
      <w:r>
        <w:separator/>
      </w:r>
    </w:p>
  </w:footnote>
  <w:footnote w:type="continuationSeparator" w:id="0">
    <w:p w14:paraId="3AA86C2B" w14:textId="77777777" w:rsidR="00FE0D18" w:rsidRDefault="00FE0D18" w:rsidP="000905AF">
      <w:pPr>
        <w:spacing w:after="0" w:line="240" w:lineRule="auto"/>
      </w:pPr>
      <w:r>
        <w:continuationSeparator/>
      </w:r>
    </w:p>
  </w:footnote>
  <w:footnote w:id="1">
    <w:p w14:paraId="5BC349F5" w14:textId="69178871" w:rsidR="00A71F67" w:rsidRPr="008F1BA2" w:rsidRDefault="00A71F67">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A71F67" w:rsidRDefault="00A71F67">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A71F67" w:rsidRDefault="00A71F67">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A71F67" w:rsidRDefault="00A71F67">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78FA300E" w14:textId="77777777" w:rsidR="00A71F67" w:rsidRPr="006006FB" w:rsidRDefault="00A71F67" w:rsidP="007F21FE">
      <w:pPr>
        <w:pStyle w:val="Tekstprzypisudolnego"/>
        <w:rPr>
          <w:rFonts w:cstheme="minorHAnsi"/>
          <w:szCs w:val="22"/>
        </w:rPr>
      </w:pPr>
    </w:p>
  </w:footnote>
  <w:footnote w:id="6">
    <w:p w14:paraId="20AEF68A" w14:textId="69EFADDD" w:rsidR="00A71F67" w:rsidRPr="000A55B4" w:rsidRDefault="00A71F67"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A71F67" w:rsidRDefault="00A71F67">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83CC" w14:textId="77777777" w:rsidR="00463BC2" w:rsidRDefault="00463BC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8916" w14:textId="77777777" w:rsidR="00463BC2" w:rsidRDefault="00463BC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A71F67" w:rsidRDefault="00A71F67">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5B969D74">
          <wp:simplePos x="0" y="0"/>
          <wp:positionH relativeFrom="page">
            <wp:align>right</wp:align>
          </wp:positionH>
          <wp:positionV relativeFrom="page">
            <wp:posOffset>240030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1E54DF5"/>
    <w:multiLevelType w:val="hybridMultilevel"/>
    <w:tmpl w:val="79287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15CB4"/>
    <w:multiLevelType w:val="hybridMultilevel"/>
    <w:tmpl w:val="6DB65DD6"/>
    <w:lvl w:ilvl="0" w:tplc="04150005">
      <w:start w:val="1"/>
      <w:numFmt w:val="bullet"/>
      <w:lvlText w:val=""/>
      <w:lvlJc w:val="left"/>
      <w:pPr>
        <w:ind w:left="1201" w:hanging="360"/>
      </w:pPr>
      <w:rPr>
        <w:rFonts w:ascii="Wingdings" w:hAnsi="Wingdings" w:hint="default"/>
      </w:rPr>
    </w:lvl>
    <w:lvl w:ilvl="1" w:tplc="04150003" w:tentative="1">
      <w:start w:val="1"/>
      <w:numFmt w:val="bullet"/>
      <w:lvlText w:val="o"/>
      <w:lvlJc w:val="left"/>
      <w:pPr>
        <w:ind w:left="1921" w:hanging="360"/>
      </w:pPr>
      <w:rPr>
        <w:rFonts w:ascii="Courier New" w:hAnsi="Courier New" w:cs="Courier New" w:hint="default"/>
      </w:rPr>
    </w:lvl>
    <w:lvl w:ilvl="2" w:tplc="04150005" w:tentative="1">
      <w:start w:val="1"/>
      <w:numFmt w:val="bullet"/>
      <w:lvlText w:val=""/>
      <w:lvlJc w:val="left"/>
      <w:pPr>
        <w:ind w:left="2641" w:hanging="360"/>
      </w:pPr>
      <w:rPr>
        <w:rFonts w:ascii="Wingdings" w:hAnsi="Wingdings" w:hint="default"/>
      </w:rPr>
    </w:lvl>
    <w:lvl w:ilvl="3" w:tplc="04150001" w:tentative="1">
      <w:start w:val="1"/>
      <w:numFmt w:val="bullet"/>
      <w:lvlText w:val=""/>
      <w:lvlJc w:val="left"/>
      <w:pPr>
        <w:ind w:left="3361" w:hanging="360"/>
      </w:pPr>
      <w:rPr>
        <w:rFonts w:ascii="Symbol" w:hAnsi="Symbol" w:hint="default"/>
      </w:rPr>
    </w:lvl>
    <w:lvl w:ilvl="4" w:tplc="04150003" w:tentative="1">
      <w:start w:val="1"/>
      <w:numFmt w:val="bullet"/>
      <w:lvlText w:val="o"/>
      <w:lvlJc w:val="left"/>
      <w:pPr>
        <w:ind w:left="4081" w:hanging="360"/>
      </w:pPr>
      <w:rPr>
        <w:rFonts w:ascii="Courier New" w:hAnsi="Courier New" w:cs="Courier New" w:hint="default"/>
      </w:rPr>
    </w:lvl>
    <w:lvl w:ilvl="5" w:tplc="04150005" w:tentative="1">
      <w:start w:val="1"/>
      <w:numFmt w:val="bullet"/>
      <w:lvlText w:val=""/>
      <w:lvlJc w:val="left"/>
      <w:pPr>
        <w:ind w:left="4801" w:hanging="360"/>
      </w:pPr>
      <w:rPr>
        <w:rFonts w:ascii="Wingdings" w:hAnsi="Wingdings" w:hint="default"/>
      </w:rPr>
    </w:lvl>
    <w:lvl w:ilvl="6" w:tplc="04150001" w:tentative="1">
      <w:start w:val="1"/>
      <w:numFmt w:val="bullet"/>
      <w:lvlText w:val=""/>
      <w:lvlJc w:val="left"/>
      <w:pPr>
        <w:ind w:left="5521" w:hanging="360"/>
      </w:pPr>
      <w:rPr>
        <w:rFonts w:ascii="Symbol" w:hAnsi="Symbol" w:hint="default"/>
      </w:rPr>
    </w:lvl>
    <w:lvl w:ilvl="7" w:tplc="04150003" w:tentative="1">
      <w:start w:val="1"/>
      <w:numFmt w:val="bullet"/>
      <w:lvlText w:val="o"/>
      <w:lvlJc w:val="left"/>
      <w:pPr>
        <w:ind w:left="6241" w:hanging="360"/>
      </w:pPr>
      <w:rPr>
        <w:rFonts w:ascii="Courier New" w:hAnsi="Courier New" w:cs="Courier New" w:hint="default"/>
      </w:rPr>
    </w:lvl>
    <w:lvl w:ilvl="8" w:tplc="04150005" w:tentative="1">
      <w:start w:val="1"/>
      <w:numFmt w:val="bullet"/>
      <w:lvlText w:val=""/>
      <w:lvlJc w:val="left"/>
      <w:pPr>
        <w:ind w:left="6961" w:hanging="360"/>
      </w:pPr>
      <w:rPr>
        <w:rFonts w:ascii="Wingdings" w:hAnsi="Wingdings" w:hint="default"/>
      </w:rPr>
    </w:lvl>
  </w:abstractNum>
  <w:abstractNum w:abstractNumId="10"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9" w15:restartNumberingAfterBreak="0">
    <w:nsid w:val="258D5727"/>
    <w:multiLevelType w:val="hybridMultilevel"/>
    <w:tmpl w:val="B4BC40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2"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3E74FA3"/>
    <w:multiLevelType w:val="hybridMultilevel"/>
    <w:tmpl w:val="D068D872"/>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043EA3"/>
    <w:multiLevelType w:val="hybridMultilevel"/>
    <w:tmpl w:val="D6064D5E"/>
    <w:lvl w:ilvl="0" w:tplc="6D84F788">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9965ED"/>
    <w:multiLevelType w:val="hybridMultilevel"/>
    <w:tmpl w:val="44AE1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14191B"/>
    <w:multiLevelType w:val="hybridMultilevel"/>
    <w:tmpl w:val="9B963E2E"/>
    <w:lvl w:ilvl="0" w:tplc="1AB02C80">
      <w:start w:val="1"/>
      <w:numFmt w:val="lowerLetter"/>
      <w:lvlText w:val="%1)"/>
      <w:lvlJc w:val="left"/>
      <w:pPr>
        <w:ind w:left="1122" w:hanging="360"/>
      </w:pPr>
      <w:rPr>
        <w:rFonts w:hint="default"/>
      </w:r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1" w15:restartNumberingAfterBreak="0">
    <w:nsid w:val="3F736E1E"/>
    <w:multiLevelType w:val="hybridMultilevel"/>
    <w:tmpl w:val="44AE1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472A5EBC"/>
    <w:multiLevelType w:val="hybridMultilevel"/>
    <w:tmpl w:val="4E3016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8" w15:restartNumberingAfterBreak="0">
    <w:nsid w:val="4B776BCA"/>
    <w:multiLevelType w:val="hybridMultilevel"/>
    <w:tmpl w:val="D4AE9812"/>
    <w:lvl w:ilvl="0" w:tplc="04150011">
      <w:start w:val="1"/>
      <w:numFmt w:val="decimal"/>
      <w:lvlText w:val="%1)"/>
      <w:lvlJc w:val="left"/>
      <w:pPr>
        <w:ind w:left="774" w:hanging="360"/>
      </w:pPr>
    </w:lvl>
    <w:lvl w:ilvl="1" w:tplc="04150019">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39"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9816F5E"/>
    <w:multiLevelType w:val="hybridMultilevel"/>
    <w:tmpl w:val="3A764FA2"/>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6"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7"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9"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50"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6"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7"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33E60CC"/>
    <w:multiLevelType w:val="hybridMultilevel"/>
    <w:tmpl w:val="8522E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2"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4"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5"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7"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9"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1"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02669171">
    <w:abstractNumId w:val="51"/>
  </w:num>
  <w:num w:numId="2" w16cid:durableId="1539466190">
    <w:abstractNumId w:val="25"/>
  </w:num>
  <w:num w:numId="3" w16cid:durableId="1105153608">
    <w:abstractNumId w:val="53"/>
  </w:num>
  <w:num w:numId="4" w16cid:durableId="134035278">
    <w:abstractNumId w:val="56"/>
  </w:num>
  <w:num w:numId="5" w16cid:durableId="1463573110">
    <w:abstractNumId w:val="48"/>
  </w:num>
  <w:num w:numId="6" w16cid:durableId="1434131246">
    <w:abstractNumId w:val="44"/>
  </w:num>
  <w:num w:numId="7" w16cid:durableId="1970939397">
    <w:abstractNumId w:val="43"/>
  </w:num>
  <w:num w:numId="8" w16cid:durableId="948270520">
    <w:abstractNumId w:val="15"/>
  </w:num>
  <w:num w:numId="9" w16cid:durableId="1047995237">
    <w:abstractNumId w:val="66"/>
  </w:num>
  <w:num w:numId="10" w16cid:durableId="1458837705">
    <w:abstractNumId w:val="47"/>
  </w:num>
  <w:num w:numId="11" w16cid:durableId="1084758985">
    <w:abstractNumId w:val="49"/>
  </w:num>
  <w:num w:numId="12" w16cid:durableId="1846045361">
    <w:abstractNumId w:val="23"/>
  </w:num>
  <w:num w:numId="13" w16cid:durableId="1916895014">
    <w:abstractNumId w:val="5"/>
  </w:num>
  <w:num w:numId="14" w16cid:durableId="624389260">
    <w:abstractNumId w:val="7"/>
  </w:num>
  <w:num w:numId="15" w16cid:durableId="881675035">
    <w:abstractNumId w:val="70"/>
  </w:num>
  <w:num w:numId="16" w16cid:durableId="890581250">
    <w:abstractNumId w:val="13"/>
  </w:num>
  <w:num w:numId="17" w16cid:durableId="1604071139">
    <w:abstractNumId w:val="36"/>
  </w:num>
  <w:num w:numId="18" w16cid:durableId="14893565">
    <w:abstractNumId w:val="20"/>
  </w:num>
  <w:num w:numId="19" w16cid:durableId="1655262029">
    <w:abstractNumId w:val="17"/>
  </w:num>
  <w:num w:numId="20" w16cid:durableId="483745976">
    <w:abstractNumId w:val="60"/>
  </w:num>
  <w:num w:numId="21" w16cid:durableId="1089885106">
    <w:abstractNumId w:val="68"/>
  </w:num>
  <w:num w:numId="22" w16cid:durableId="1020006138">
    <w:abstractNumId w:val="50"/>
  </w:num>
  <w:num w:numId="23" w16cid:durableId="922567255">
    <w:abstractNumId w:val="11"/>
  </w:num>
  <w:num w:numId="24" w16cid:durableId="1143540129">
    <w:abstractNumId w:val="62"/>
  </w:num>
  <w:num w:numId="25" w16cid:durableId="1835336217">
    <w:abstractNumId w:val="54"/>
  </w:num>
  <w:num w:numId="26" w16cid:durableId="1516072696">
    <w:abstractNumId w:val="9"/>
  </w:num>
  <w:num w:numId="27" w16cid:durableId="441387588">
    <w:abstractNumId w:val="27"/>
  </w:num>
  <w:num w:numId="28" w16cid:durableId="67389868">
    <w:abstractNumId w:val="69"/>
  </w:num>
  <w:num w:numId="29" w16cid:durableId="75982697">
    <w:abstractNumId w:val="58"/>
  </w:num>
  <w:num w:numId="30" w16cid:durableId="1767457831">
    <w:abstractNumId w:val="0"/>
  </w:num>
  <w:num w:numId="31" w16cid:durableId="1314023660">
    <w:abstractNumId w:val="31"/>
  </w:num>
  <w:num w:numId="32" w16cid:durableId="1706363684">
    <w:abstractNumId w:val="40"/>
  </w:num>
  <w:num w:numId="33" w16cid:durableId="1418747243">
    <w:abstractNumId w:val="42"/>
  </w:num>
  <w:num w:numId="34" w16cid:durableId="1170875891">
    <w:abstractNumId w:val="55"/>
  </w:num>
  <w:num w:numId="35" w16cid:durableId="1424952674">
    <w:abstractNumId w:val="45"/>
  </w:num>
  <w:num w:numId="36" w16cid:durableId="1974675910">
    <w:abstractNumId w:val="61"/>
  </w:num>
  <w:num w:numId="37" w16cid:durableId="572197701">
    <w:abstractNumId w:val="16"/>
  </w:num>
  <w:num w:numId="38" w16cid:durableId="1083339355">
    <w:abstractNumId w:val="14"/>
  </w:num>
  <w:num w:numId="39" w16cid:durableId="515579355">
    <w:abstractNumId w:val="12"/>
  </w:num>
  <w:num w:numId="40" w16cid:durableId="501167924">
    <w:abstractNumId w:val="18"/>
  </w:num>
  <w:num w:numId="41" w16cid:durableId="907958068">
    <w:abstractNumId w:val="33"/>
  </w:num>
  <w:num w:numId="42" w16cid:durableId="219900816">
    <w:abstractNumId w:val="32"/>
  </w:num>
  <w:num w:numId="43" w16cid:durableId="1337223716">
    <w:abstractNumId w:val="4"/>
  </w:num>
  <w:num w:numId="44" w16cid:durableId="1588731483">
    <w:abstractNumId w:val="6"/>
  </w:num>
  <w:num w:numId="45" w16cid:durableId="1297836141">
    <w:abstractNumId w:val="46"/>
  </w:num>
  <w:num w:numId="46" w16cid:durableId="914323168">
    <w:abstractNumId w:val="10"/>
  </w:num>
  <w:num w:numId="47" w16cid:durableId="1034769046">
    <w:abstractNumId w:val="34"/>
  </w:num>
  <w:num w:numId="48" w16cid:durableId="1769766064">
    <w:abstractNumId w:val="65"/>
  </w:num>
  <w:num w:numId="49" w16cid:durableId="1466778712">
    <w:abstractNumId w:val="2"/>
  </w:num>
  <w:num w:numId="50" w16cid:durableId="13937710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00168209">
    <w:abstractNumId w:val="22"/>
  </w:num>
  <w:num w:numId="52" w16cid:durableId="1695497482">
    <w:abstractNumId w:val="8"/>
  </w:num>
  <w:num w:numId="53" w16cid:durableId="904879203">
    <w:abstractNumId w:val="3"/>
  </w:num>
  <w:num w:numId="54" w16cid:durableId="907032874">
    <w:abstractNumId w:val="63"/>
  </w:num>
  <w:num w:numId="55" w16cid:durableId="288245487">
    <w:abstractNumId w:val="21"/>
  </w:num>
  <w:num w:numId="56" w16cid:durableId="1592467231">
    <w:abstractNumId w:val="37"/>
  </w:num>
  <w:num w:numId="57" w16cid:durableId="127280768">
    <w:abstractNumId w:val="28"/>
  </w:num>
  <w:num w:numId="58" w16cid:durableId="1740979323">
    <w:abstractNumId w:val="39"/>
  </w:num>
  <w:num w:numId="59" w16cid:durableId="1153640372">
    <w:abstractNumId w:val="52"/>
  </w:num>
  <w:num w:numId="60" w16cid:durableId="1326519415">
    <w:abstractNumId w:val="67"/>
  </w:num>
  <w:num w:numId="61" w16cid:durableId="1932198142">
    <w:abstractNumId w:val="64"/>
  </w:num>
  <w:num w:numId="62" w16cid:durableId="1315835681">
    <w:abstractNumId w:val="71"/>
  </w:num>
  <w:num w:numId="63" w16cid:durableId="1720665103">
    <w:abstractNumId w:val="26"/>
  </w:num>
  <w:num w:numId="64" w16cid:durableId="1602757385">
    <w:abstractNumId w:val="57"/>
  </w:num>
  <w:num w:numId="65" w16cid:durableId="2141725871">
    <w:abstractNumId w:val="38"/>
  </w:num>
  <w:num w:numId="66" w16cid:durableId="2133941445">
    <w:abstractNumId w:val="1"/>
  </w:num>
  <w:num w:numId="67" w16cid:durableId="1568760839">
    <w:abstractNumId w:val="35"/>
  </w:num>
  <w:num w:numId="68" w16cid:durableId="220792147">
    <w:abstractNumId w:val="29"/>
  </w:num>
  <w:num w:numId="69" w16cid:durableId="1485776659">
    <w:abstractNumId w:val="59"/>
  </w:num>
  <w:num w:numId="70" w16cid:durableId="2101833514">
    <w:abstractNumId w:val="24"/>
  </w:num>
  <w:num w:numId="71" w16cid:durableId="1912160257">
    <w:abstractNumId w:val="30"/>
  </w:num>
  <w:num w:numId="72" w16cid:durableId="1751924900">
    <w:abstractNumId w:val="1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7D18085-867E-4D7B-8F03-5161428151FF}"/>
  </w:docVars>
  <w:rsids>
    <w:rsidRoot w:val="007A2E42"/>
    <w:rsid w:val="00000261"/>
    <w:rsid w:val="000009DB"/>
    <w:rsid w:val="00001353"/>
    <w:rsid w:val="00004AF7"/>
    <w:rsid w:val="00006309"/>
    <w:rsid w:val="0000729C"/>
    <w:rsid w:val="00011C34"/>
    <w:rsid w:val="000152DD"/>
    <w:rsid w:val="00015D1C"/>
    <w:rsid w:val="00021E10"/>
    <w:rsid w:val="00022B4F"/>
    <w:rsid w:val="00026005"/>
    <w:rsid w:val="0002737E"/>
    <w:rsid w:val="00030434"/>
    <w:rsid w:val="00030518"/>
    <w:rsid w:val="00031463"/>
    <w:rsid w:val="000322CF"/>
    <w:rsid w:val="0003296F"/>
    <w:rsid w:val="00033DFE"/>
    <w:rsid w:val="00035556"/>
    <w:rsid w:val="00035B8C"/>
    <w:rsid w:val="0004331A"/>
    <w:rsid w:val="00043973"/>
    <w:rsid w:val="00043A5C"/>
    <w:rsid w:val="00044DA2"/>
    <w:rsid w:val="00046999"/>
    <w:rsid w:val="000512EC"/>
    <w:rsid w:val="00051448"/>
    <w:rsid w:val="00051B64"/>
    <w:rsid w:val="000563AA"/>
    <w:rsid w:val="00056FC1"/>
    <w:rsid w:val="00062B36"/>
    <w:rsid w:val="000647F7"/>
    <w:rsid w:val="00064D04"/>
    <w:rsid w:val="00065654"/>
    <w:rsid w:val="00067261"/>
    <w:rsid w:val="00072C23"/>
    <w:rsid w:val="00072F84"/>
    <w:rsid w:val="00074363"/>
    <w:rsid w:val="000754A3"/>
    <w:rsid w:val="0008020A"/>
    <w:rsid w:val="00080D18"/>
    <w:rsid w:val="00081E65"/>
    <w:rsid w:val="00086758"/>
    <w:rsid w:val="000905AF"/>
    <w:rsid w:val="00091CAF"/>
    <w:rsid w:val="00092187"/>
    <w:rsid w:val="00092BEA"/>
    <w:rsid w:val="00093B43"/>
    <w:rsid w:val="00093BFB"/>
    <w:rsid w:val="000942CA"/>
    <w:rsid w:val="00095BF1"/>
    <w:rsid w:val="00096C73"/>
    <w:rsid w:val="000A05E8"/>
    <w:rsid w:val="000A196E"/>
    <w:rsid w:val="000A4C7A"/>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7B35"/>
    <w:rsid w:val="000E12FC"/>
    <w:rsid w:val="000E27BE"/>
    <w:rsid w:val="000E2869"/>
    <w:rsid w:val="000E2B4D"/>
    <w:rsid w:val="000E3CEC"/>
    <w:rsid w:val="000E3DFE"/>
    <w:rsid w:val="000E50D5"/>
    <w:rsid w:val="000E5874"/>
    <w:rsid w:val="000E6BCB"/>
    <w:rsid w:val="000E6E23"/>
    <w:rsid w:val="000E7863"/>
    <w:rsid w:val="000E7E29"/>
    <w:rsid w:val="000F0C67"/>
    <w:rsid w:val="000F175A"/>
    <w:rsid w:val="000F1DA3"/>
    <w:rsid w:val="000F285B"/>
    <w:rsid w:val="000F3BB4"/>
    <w:rsid w:val="000F3BD1"/>
    <w:rsid w:val="000F4772"/>
    <w:rsid w:val="001003AE"/>
    <w:rsid w:val="0010212A"/>
    <w:rsid w:val="00102453"/>
    <w:rsid w:val="00102911"/>
    <w:rsid w:val="001038FF"/>
    <w:rsid w:val="001040A1"/>
    <w:rsid w:val="00104B6E"/>
    <w:rsid w:val="0010502F"/>
    <w:rsid w:val="00106E8C"/>
    <w:rsid w:val="00111C34"/>
    <w:rsid w:val="001129E6"/>
    <w:rsid w:val="00112E07"/>
    <w:rsid w:val="001141AD"/>
    <w:rsid w:val="00114FC3"/>
    <w:rsid w:val="00115678"/>
    <w:rsid w:val="00116361"/>
    <w:rsid w:val="0011797E"/>
    <w:rsid w:val="00121355"/>
    <w:rsid w:val="001226B3"/>
    <w:rsid w:val="00123D52"/>
    <w:rsid w:val="00127284"/>
    <w:rsid w:val="00130C0B"/>
    <w:rsid w:val="00130D5E"/>
    <w:rsid w:val="001317BC"/>
    <w:rsid w:val="0013232B"/>
    <w:rsid w:val="00132AF4"/>
    <w:rsid w:val="00132C7C"/>
    <w:rsid w:val="00133F1F"/>
    <w:rsid w:val="00135136"/>
    <w:rsid w:val="001406A7"/>
    <w:rsid w:val="0014191B"/>
    <w:rsid w:val="00141B93"/>
    <w:rsid w:val="0014455C"/>
    <w:rsid w:val="001447CE"/>
    <w:rsid w:val="00146654"/>
    <w:rsid w:val="00146972"/>
    <w:rsid w:val="001504E4"/>
    <w:rsid w:val="001525EC"/>
    <w:rsid w:val="00162DB0"/>
    <w:rsid w:val="001664AD"/>
    <w:rsid w:val="00167EF9"/>
    <w:rsid w:val="00171A1F"/>
    <w:rsid w:val="00173EAE"/>
    <w:rsid w:val="00174F91"/>
    <w:rsid w:val="001763FD"/>
    <w:rsid w:val="0017758C"/>
    <w:rsid w:val="00177DAC"/>
    <w:rsid w:val="001805DA"/>
    <w:rsid w:val="0018203D"/>
    <w:rsid w:val="00183401"/>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33BD"/>
    <w:rsid w:val="001A48A3"/>
    <w:rsid w:val="001A5131"/>
    <w:rsid w:val="001A63D6"/>
    <w:rsid w:val="001B25E1"/>
    <w:rsid w:val="001B26AA"/>
    <w:rsid w:val="001B5719"/>
    <w:rsid w:val="001B5878"/>
    <w:rsid w:val="001B5FAE"/>
    <w:rsid w:val="001B63CE"/>
    <w:rsid w:val="001B664F"/>
    <w:rsid w:val="001B6A31"/>
    <w:rsid w:val="001B6C20"/>
    <w:rsid w:val="001C0AD0"/>
    <w:rsid w:val="001C0D4B"/>
    <w:rsid w:val="001C1761"/>
    <w:rsid w:val="001C1E05"/>
    <w:rsid w:val="001C57B4"/>
    <w:rsid w:val="001C5A87"/>
    <w:rsid w:val="001C7468"/>
    <w:rsid w:val="001D3DCC"/>
    <w:rsid w:val="001D5012"/>
    <w:rsid w:val="001D67B5"/>
    <w:rsid w:val="001D6C13"/>
    <w:rsid w:val="001E05C5"/>
    <w:rsid w:val="001E14DA"/>
    <w:rsid w:val="001E220B"/>
    <w:rsid w:val="001E25F8"/>
    <w:rsid w:val="001E6173"/>
    <w:rsid w:val="001E6488"/>
    <w:rsid w:val="001E7EF5"/>
    <w:rsid w:val="001F2BDB"/>
    <w:rsid w:val="001F4DC3"/>
    <w:rsid w:val="001F74AF"/>
    <w:rsid w:val="00200590"/>
    <w:rsid w:val="00201A73"/>
    <w:rsid w:val="00202AE2"/>
    <w:rsid w:val="00204A6E"/>
    <w:rsid w:val="00204CE5"/>
    <w:rsid w:val="00210C31"/>
    <w:rsid w:val="00212C31"/>
    <w:rsid w:val="002148CA"/>
    <w:rsid w:val="00215E81"/>
    <w:rsid w:val="00217B20"/>
    <w:rsid w:val="00221AB2"/>
    <w:rsid w:val="00221F51"/>
    <w:rsid w:val="00225D8D"/>
    <w:rsid w:val="00232330"/>
    <w:rsid w:val="002332B1"/>
    <w:rsid w:val="00233BFE"/>
    <w:rsid w:val="00234197"/>
    <w:rsid w:val="00234A26"/>
    <w:rsid w:val="002353D3"/>
    <w:rsid w:val="00240093"/>
    <w:rsid w:val="00242A6F"/>
    <w:rsid w:val="002444A0"/>
    <w:rsid w:val="002477B9"/>
    <w:rsid w:val="00251A0C"/>
    <w:rsid w:val="00252256"/>
    <w:rsid w:val="002526CC"/>
    <w:rsid w:val="00252D5A"/>
    <w:rsid w:val="00252F91"/>
    <w:rsid w:val="0025594B"/>
    <w:rsid w:val="0025653E"/>
    <w:rsid w:val="00256E4E"/>
    <w:rsid w:val="00260220"/>
    <w:rsid w:val="0026090F"/>
    <w:rsid w:val="00264317"/>
    <w:rsid w:val="00264E69"/>
    <w:rsid w:val="00265B47"/>
    <w:rsid w:val="002662C4"/>
    <w:rsid w:val="00267A21"/>
    <w:rsid w:val="002712DA"/>
    <w:rsid w:val="002753EF"/>
    <w:rsid w:val="00276EB9"/>
    <w:rsid w:val="00281B29"/>
    <w:rsid w:val="00281F28"/>
    <w:rsid w:val="00284032"/>
    <w:rsid w:val="00284442"/>
    <w:rsid w:val="00285EBF"/>
    <w:rsid w:val="0028606D"/>
    <w:rsid w:val="00286678"/>
    <w:rsid w:val="00292631"/>
    <w:rsid w:val="00292D3B"/>
    <w:rsid w:val="00293091"/>
    <w:rsid w:val="002932AC"/>
    <w:rsid w:val="002949DE"/>
    <w:rsid w:val="00296305"/>
    <w:rsid w:val="002A2974"/>
    <w:rsid w:val="002A3F4B"/>
    <w:rsid w:val="002A4F49"/>
    <w:rsid w:val="002A523D"/>
    <w:rsid w:val="002A52C0"/>
    <w:rsid w:val="002A5EB9"/>
    <w:rsid w:val="002A6A30"/>
    <w:rsid w:val="002A76BA"/>
    <w:rsid w:val="002A7BB9"/>
    <w:rsid w:val="002B1DDC"/>
    <w:rsid w:val="002B1F8F"/>
    <w:rsid w:val="002B2298"/>
    <w:rsid w:val="002B3E3F"/>
    <w:rsid w:val="002B4296"/>
    <w:rsid w:val="002B47D1"/>
    <w:rsid w:val="002B4FDA"/>
    <w:rsid w:val="002B64B7"/>
    <w:rsid w:val="002B689E"/>
    <w:rsid w:val="002C4B16"/>
    <w:rsid w:val="002C5511"/>
    <w:rsid w:val="002D092F"/>
    <w:rsid w:val="002D272D"/>
    <w:rsid w:val="002D44DB"/>
    <w:rsid w:val="002D484E"/>
    <w:rsid w:val="002D5375"/>
    <w:rsid w:val="002D58FE"/>
    <w:rsid w:val="002E2902"/>
    <w:rsid w:val="002E2CAE"/>
    <w:rsid w:val="002F2394"/>
    <w:rsid w:val="002F2CD5"/>
    <w:rsid w:val="002F369C"/>
    <w:rsid w:val="002F5179"/>
    <w:rsid w:val="002F6427"/>
    <w:rsid w:val="002F6A33"/>
    <w:rsid w:val="002F75F4"/>
    <w:rsid w:val="0030216A"/>
    <w:rsid w:val="003022E9"/>
    <w:rsid w:val="003049A9"/>
    <w:rsid w:val="00305EF7"/>
    <w:rsid w:val="00306465"/>
    <w:rsid w:val="003067A4"/>
    <w:rsid w:val="003073DB"/>
    <w:rsid w:val="003105B9"/>
    <w:rsid w:val="003126B4"/>
    <w:rsid w:val="0031605B"/>
    <w:rsid w:val="00316C3D"/>
    <w:rsid w:val="003174FA"/>
    <w:rsid w:val="003214C8"/>
    <w:rsid w:val="00321930"/>
    <w:rsid w:val="003227D5"/>
    <w:rsid w:val="00325734"/>
    <w:rsid w:val="003257D7"/>
    <w:rsid w:val="00327FDE"/>
    <w:rsid w:val="00332625"/>
    <w:rsid w:val="0033324C"/>
    <w:rsid w:val="00333CB4"/>
    <w:rsid w:val="003370B4"/>
    <w:rsid w:val="00340C70"/>
    <w:rsid w:val="0034268A"/>
    <w:rsid w:val="00342832"/>
    <w:rsid w:val="0034645B"/>
    <w:rsid w:val="00350776"/>
    <w:rsid w:val="003525C5"/>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C55"/>
    <w:rsid w:val="00372030"/>
    <w:rsid w:val="003736E6"/>
    <w:rsid w:val="0037453C"/>
    <w:rsid w:val="00374832"/>
    <w:rsid w:val="003763EA"/>
    <w:rsid w:val="003763FF"/>
    <w:rsid w:val="00376A44"/>
    <w:rsid w:val="00376DAC"/>
    <w:rsid w:val="00377F68"/>
    <w:rsid w:val="00377F89"/>
    <w:rsid w:val="0038038D"/>
    <w:rsid w:val="0038293D"/>
    <w:rsid w:val="00387FCE"/>
    <w:rsid w:val="003920FC"/>
    <w:rsid w:val="0039228B"/>
    <w:rsid w:val="00396954"/>
    <w:rsid w:val="003969B3"/>
    <w:rsid w:val="003A3359"/>
    <w:rsid w:val="003A400F"/>
    <w:rsid w:val="003A4AC0"/>
    <w:rsid w:val="003A4C53"/>
    <w:rsid w:val="003A4D97"/>
    <w:rsid w:val="003A5DDE"/>
    <w:rsid w:val="003A67CA"/>
    <w:rsid w:val="003A6D5D"/>
    <w:rsid w:val="003B01C8"/>
    <w:rsid w:val="003B5C8A"/>
    <w:rsid w:val="003B748A"/>
    <w:rsid w:val="003C03D7"/>
    <w:rsid w:val="003C37EA"/>
    <w:rsid w:val="003C66F8"/>
    <w:rsid w:val="003D1ECE"/>
    <w:rsid w:val="003D3869"/>
    <w:rsid w:val="003D4E7D"/>
    <w:rsid w:val="003D55E3"/>
    <w:rsid w:val="003D5862"/>
    <w:rsid w:val="003E03D0"/>
    <w:rsid w:val="003E1475"/>
    <w:rsid w:val="003E1629"/>
    <w:rsid w:val="003E5228"/>
    <w:rsid w:val="003E5FD9"/>
    <w:rsid w:val="003E7BB3"/>
    <w:rsid w:val="003F0904"/>
    <w:rsid w:val="003F2422"/>
    <w:rsid w:val="003F5F3B"/>
    <w:rsid w:val="00402146"/>
    <w:rsid w:val="00405ACC"/>
    <w:rsid w:val="00405F73"/>
    <w:rsid w:val="0040731E"/>
    <w:rsid w:val="0041040E"/>
    <w:rsid w:val="00411855"/>
    <w:rsid w:val="004146ED"/>
    <w:rsid w:val="0041563F"/>
    <w:rsid w:val="00417F44"/>
    <w:rsid w:val="00422115"/>
    <w:rsid w:val="00422F08"/>
    <w:rsid w:val="00423536"/>
    <w:rsid w:val="00423544"/>
    <w:rsid w:val="004238BE"/>
    <w:rsid w:val="00423BE6"/>
    <w:rsid w:val="00426341"/>
    <w:rsid w:val="0043036B"/>
    <w:rsid w:val="004378D6"/>
    <w:rsid w:val="00437C22"/>
    <w:rsid w:val="00437CF0"/>
    <w:rsid w:val="0044161E"/>
    <w:rsid w:val="00446DB1"/>
    <w:rsid w:val="00450FE1"/>
    <w:rsid w:val="00453040"/>
    <w:rsid w:val="00453401"/>
    <w:rsid w:val="00454A77"/>
    <w:rsid w:val="00455332"/>
    <w:rsid w:val="00455603"/>
    <w:rsid w:val="00455EE9"/>
    <w:rsid w:val="004577D5"/>
    <w:rsid w:val="0046023D"/>
    <w:rsid w:val="00460A57"/>
    <w:rsid w:val="00460FF8"/>
    <w:rsid w:val="004611C7"/>
    <w:rsid w:val="00463BC2"/>
    <w:rsid w:val="0046411D"/>
    <w:rsid w:val="00464D4B"/>
    <w:rsid w:val="00466C8C"/>
    <w:rsid w:val="0047183C"/>
    <w:rsid w:val="00471E0C"/>
    <w:rsid w:val="00474445"/>
    <w:rsid w:val="00475DF0"/>
    <w:rsid w:val="00476AC3"/>
    <w:rsid w:val="00477C71"/>
    <w:rsid w:val="00480C5F"/>
    <w:rsid w:val="004815EF"/>
    <w:rsid w:val="004821C7"/>
    <w:rsid w:val="00484828"/>
    <w:rsid w:val="00491AD8"/>
    <w:rsid w:val="004934A2"/>
    <w:rsid w:val="004962C1"/>
    <w:rsid w:val="0049691A"/>
    <w:rsid w:val="00497597"/>
    <w:rsid w:val="004A0E7C"/>
    <w:rsid w:val="004A3C0E"/>
    <w:rsid w:val="004A5450"/>
    <w:rsid w:val="004A6106"/>
    <w:rsid w:val="004A74C5"/>
    <w:rsid w:val="004A7717"/>
    <w:rsid w:val="004A7DF8"/>
    <w:rsid w:val="004B1A3E"/>
    <w:rsid w:val="004B30F5"/>
    <w:rsid w:val="004B33F9"/>
    <w:rsid w:val="004B3585"/>
    <w:rsid w:val="004B45C1"/>
    <w:rsid w:val="004B4AB5"/>
    <w:rsid w:val="004B534E"/>
    <w:rsid w:val="004B6FD4"/>
    <w:rsid w:val="004B707C"/>
    <w:rsid w:val="004B7082"/>
    <w:rsid w:val="004B7827"/>
    <w:rsid w:val="004B7CDE"/>
    <w:rsid w:val="004C3341"/>
    <w:rsid w:val="004C4237"/>
    <w:rsid w:val="004C437C"/>
    <w:rsid w:val="004C5DD0"/>
    <w:rsid w:val="004C65BE"/>
    <w:rsid w:val="004C7372"/>
    <w:rsid w:val="004C7FA1"/>
    <w:rsid w:val="004D0688"/>
    <w:rsid w:val="004D0B82"/>
    <w:rsid w:val="004D1F79"/>
    <w:rsid w:val="004D3166"/>
    <w:rsid w:val="004D54CB"/>
    <w:rsid w:val="004D63F2"/>
    <w:rsid w:val="004D7309"/>
    <w:rsid w:val="004D740D"/>
    <w:rsid w:val="004D79B5"/>
    <w:rsid w:val="004D7B49"/>
    <w:rsid w:val="004E17AD"/>
    <w:rsid w:val="004E4F66"/>
    <w:rsid w:val="004E528F"/>
    <w:rsid w:val="004E75EA"/>
    <w:rsid w:val="004F0124"/>
    <w:rsid w:val="004F048B"/>
    <w:rsid w:val="004F4747"/>
    <w:rsid w:val="004F60AB"/>
    <w:rsid w:val="004F688F"/>
    <w:rsid w:val="004F6DFA"/>
    <w:rsid w:val="004F70EF"/>
    <w:rsid w:val="004F7E7A"/>
    <w:rsid w:val="00500351"/>
    <w:rsid w:val="005006E7"/>
    <w:rsid w:val="005008DB"/>
    <w:rsid w:val="00501317"/>
    <w:rsid w:val="0050395B"/>
    <w:rsid w:val="00506E75"/>
    <w:rsid w:val="0050702D"/>
    <w:rsid w:val="00507108"/>
    <w:rsid w:val="00507201"/>
    <w:rsid w:val="0051037F"/>
    <w:rsid w:val="00511028"/>
    <w:rsid w:val="00512EF7"/>
    <w:rsid w:val="00513A6F"/>
    <w:rsid w:val="00513A95"/>
    <w:rsid w:val="005159B6"/>
    <w:rsid w:val="00515DEC"/>
    <w:rsid w:val="005163CD"/>
    <w:rsid w:val="005211A6"/>
    <w:rsid w:val="00521E05"/>
    <w:rsid w:val="00522885"/>
    <w:rsid w:val="00522CB2"/>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21DF"/>
    <w:rsid w:val="00542842"/>
    <w:rsid w:val="00543C01"/>
    <w:rsid w:val="005453DB"/>
    <w:rsid w:val="00545565"/>
    <w:rsid w:val="00546D0B"/>
    <w:rsid w:val="00547447"/>
    <w:rsid w:val="0055064A"/>
    <w:rsid w:val="00552223"/>
    <w:rsid w:val="00552631"/>
    <w:rsid w:val="00553280"/>
    <w:rsid w:val="00553CD2"/>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74AC4"/>
    <w:rsid w:val="00581A12"/>
    <w:rsid w:val="00581E92"/>
    <w:rsid w:val="00581FFF"/>
    <w:rsid w:val="00582E79"/>
    <w:rsid w:val="00583C58"/>
    <w:rsid w:val="005844B1"/>
    <w:rsid w:val="0058545F"/>
    <w:rsid w:val="005854F9"/>
    <w:rsid w:val="00587017"/>
    <w:rsid w:val="0059407D"/>
    <w:rsid w:val="00594847"/>
    <w:rsid w:val="00595E12"/>
    <w:rsid w:val="00597C53"/>
    <w:rsid w:val="005A0BC5"/>
    <w:rsid w:val="005A0BEF"/>
    <w:rsid w:val="005A266B"/>
    <w:rsid w:val="005A2B2A"/>
    <w:rsid w:val="005A4915"/>
    <w:rsid w:val="005A71ED"/>
    <w:rsid w:val="005B0E1B"/>
    <w:rsid w:val="005B289E"/>
    <w:rsid w:val="005B3A54"/>
    <w:rsid w:val="005B4C66"/>
    <w:rsid w:val="005B5430"/>
    <w:rsid w:val="005B604D"/>
    <w:rsid w:val="005B68A5"/>
    <w:rsid w:val="005C126A"/>
    <w:rsid w:val="005C1E4C"/>
    <w:rsid w:val="005C230D"/>
    <w:rsid w:val="005C43DC"/>
    <w:rsid w:val="005C47CB"/>
    <w:rsid w:val="005C50D1"/>
    <w:rsid w:val="005C5CC9"/>
    <w:rsid w:val="005D025F"/>
    <w:rsid w:val="005D0485"/>
    <w:rsid w:val="005D0D6F"/>
    <w:rsid w:val="005D29E6"/>
    <w:rsid w:val="005D454A"/>
    <w:rsid w:val="005D473F"/>
    <w:rsid w:val="005D5A36"/>
    <w:rsid w:val="005D663E"/>
    <w:rsid w:val="005D6821"/>
    <w:rsid w:val="005D6D1E"/>
    <w:rsid w:val="005E1F0D"/>
    <w:rsid w:val="005F03D7"/>
    <w:rsid w:val="005F10F5"/>
    <w:rsid w:val="005F2057"/>
    <w:rsid w:val="005F2C05"/>
    <w:rsid w:val="005F3116"/>
    <w:rsid w:val="005F4867"/>
    <w:rsid w:val="005F6ED8"/>
    <w:rsid w:val="005F7F3C"/>
    <w:rsid w:val="00601D2A"/>
    <w:rsid w:val="006038E7"/>
    <w:rsid w:val="0060447F"/>
    <w:rsid w:val="00604C9E"/>
    <w:rsid w:val="00604DE9"/>
    <w:rsid w:val="00605BEF"/>
    <w:rsid w:val="006074E2"/>
    <w:rsid w:val="00607D97"/>
    <w:rsid w:val="0061261A"/>
    <w:rsid w:val="00613439"/>
    <w:rsid w:val="00613631"/>
    <w:rsid w:val="00614464"/>
    <w:rsid w:val="00616F63"/>
    <w:rsid w:val="00620362"/>
    <w:rsid w:val="00621376"/>
    <w:rsid w:val="00621657"/>
    <w:rsid w:val="00621978"/>
    <w:rsid w:val="00624A6C"/>
    <w:rsid w:val="00626A20"/>
    <w:rsid w:val="0063217C"/>
    <w:rsid w:val="00633984"/>
    <w:rsid w:val="0063597B"/>
    <w:rsid w:val="00637C4F"/>
    <w:rsid w:val="0064079E"/>
    <w:rsid w:val="006419F4"/>
    <w:rsid w:val="00641BA6"/>
    <w:rsid w:val="00641C42"/>
    <w:rsid w:val="00642E3F"/>
    <w:rsid w:val="006444AD"/>
    <w:rsid w:val="00644AB5"/>
    <w:rsid w:val="00644C71"/>
    <w:rsid w:val="0064559E"/>
    <w:rsid w:val="00645CD1"/>
    <w:rsid w:val="0064732E"/>
    <w:rsid w:val="00647E0B"/>
    <w:rsid w:val="00650042"/>
    <w:rsid w:val="00650771"/>
    <w:rsid w:val="00654490"/>
    <w:rsid w:val="00656F54"/>
    <w:rsid w:val="006602E7"/>
    <w:rsid w:val="00661C56"/>
    <w:rsid w:val="006649FB"/>
    <w:rsid w:val="00664C02"/>
    <w:rsid w:val="00664D78"/>
    <w:rsid w:val="00665398"/>
    <w:rsid w:val="00665745"/>
    <w:rsid w:val="00666C6D"/>
    <w:rsid w:val="00672A39"/>
    <w:rsid w:val="00673148"/>
    <w:rsid w:val="00674337"/>
    <w:rsid w:val="006744AF"/>
    <w:rsid w:val="00676403"/>
    <w:rsid w:val="00676FB5"/>
    <w:rsid w:val="00677DC9"/>
    <w:rsid w:val="00680D97"/>
    <w:rsid w:val="0068221D"/>
    <w:rsid w:val="0068602A"/>
    <w:rsid w:val="006874F5"/>
    <w:rsid w:val="006920F6"/>
    <w:rsid w:val="00692F13"/>
    <w:rsid w:val="00694A30"/>
    <w:rsid w:val="00696CF9"/>
    <w:rsid w:val="00697A49"/>
    <w:rsid w:val="006A1A98"/>
    <w:rsid w:val="006A2397"/>
    <w:rsid w:val="006A2470"/>
    <w:rsid w:val="006A2CDE"/>
    <w:rsid w:val="006A2F12"/>
    <w:rsid w:val="006A3FE5"/>
    <w:rsid w:val="006A537E"/>
    <w:rsid w:val="006A5399"/>
    <w:rsid w:val="006A5DC3"/>
    <w:rsid w:val="006A639B"/>
    <w:rsid w:val="006A7A94"/>
    <w:rsid w:val="006B01F0"/>
    <w:rsid w:val="006B3C24"/>
    <w:rsid w:val="006B42B1"/>
    <w:rsid w:val="006B5D0E"/>
    <w:rsid w:val="006B5DFE"/>
    <w:rsid w:val="006B70BE"/>
    <w:rsid w:val="006B79D0"/>
    <w:rsid w:val="006C285D"/>
    <w:rsid w:val="006C4C78"/>
    <w:rsid w:val="006C7CD9"/>
    <w:rsid w:val="006D354B"/>
    <w:rsid w:val="006D3A1D"/>
    <w:rsid w:val="006D6E9E"/>
    <w:rsid w:val="006D7DBE"/>
    <w:rsid w:val="006E0708"/>
    <w:rsid w:val="006E138F"/>
    <w:rsid w:val="006E1CE0"/>
    <w:rsid w:val="006E341D"/>
    <w:rsid w:val="006E3F9D"/>
    <w:rsid w:val="006E56A4"/>
    <w:rsid w:val="006E6336"/>
    <w:rsid w:val="006E66CB"/>
    <w:rsid w:val="006E7139"/>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26477"/>
    <w:rsid w:val="00732760"/>
    <w:rsid w:val="0073388A"/>
    <w:rsid w:val="00734118"/>
    <w:rsid w:val="007355CD"/>
    <w:rsid w:val="00736CD5"/>
    <w:rsid w:val="00736F0C"/>
    <w:rsid w:val="007376CC"/>
    <w:rsid w:val="007400DA"/>
    <w:rsid w:val="00740461"/>
    <w:rsid w:val="0074589B"/>
    <w:rsid w:val="007501D8"/>
    <w:rsid w:val="007505E9"/>
    <w:rsid w:val="007506C0"/>
    <w:rsid w:val="00751EA0"/>
    <w:rsid w:val="00752A90"/>
    <w:rsid w:val="00752B8E"/>
    <w:rsid w:val="00753237"/>
    <w:rsid w:val="007550CB"/>
    <w:rsid w:val="0075647E"/>
    <w:rsid w:val="00760B6E"/>
    <w:rsid w:val="0076209B"/>
    <w:rsid w:val="0076520C"/>
    <w:rsid w:val="00766403"/>
    <w:rsid w:val="00767D32"/>
    <w:rsid w:val="00770D9A"/>
    <w:rsid w:val="00775E1C"/>
    <w:rsid w:val="00776181"/>
    <w:rsid w:val="00776C68"/>
    <w:rsid w:val="007777F8"/>
    <w:rsid w:val="007801FA"/>
    <w:rsid w:val="00780891"/>
    <w:rsid w:val="00786276"/>
    <w:rsid w:val="007864D2"/>
    <w:rsid w:val="00787184"/>
    <w:rsid w:val="00790F10"/>
    <w:rsid w:val="00793A2D"/>
    <w:rsid w:val="00794B5C"/>
    <w:rsid w:val="007A0839"/>
    <w:rsid w:val="007A266C"/>
    <w:rsid w:val="007A2E42"/>
    <w:rsid w:val="007A3B3E"/>
    <w:rsid w:val="007A3CD0"/>
    <w:rsid w:val="007A51A3"/>
    <w:rsid w:val="007A58C9"/>
    <w:rsid w:val="007A7192"/>
    <w:rsid w:val="007B1770"/>
    <w:rsid w:val="007B2E34"/>
    <w:rsid w:val="007B44C7"/>
    <w:rsid w:val="007B4C4B"/>
    <w:rsid w:val="007B5768"/>
    <w:rsid w:val="007B69F2"/>
    <w:rsid w:val="007C0D39"/>
    <w:rsid w:val="007C1014"/>
    <w:rsid w:val="007C12F2"/>
    <w:rsid w:val="007C17FB"/>
    <w:rsid w:val="007C26AC"/>
    <w:rsid w:val="007C297A"/>
    <w:rsid w:val="007C44AF"/>
    <w:rsid w:val="007C5F75"/>
    <w:rsid w:val="007C7DE7"/>
    <w:rsid w:val="007D3DC9"/>
    <w:rsid w:val="007D4E10"/>
    <w:rsid w:val="007D5857"/>
    <w:rsid w:val="007D5C3F"/>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361"/>
    <w:rsid w:val="007F4F88"/>
    <w:rsid w:val="007F51E0"/>
    <w:rsid w:val="007F5AC5"/>
    <w:rsid w:val="007F5D14"/>
    <w:rsid w:val="007F6071"/>
    <w:rsid w:val="007F6311"/>
    <w:rsid w:val="007F6F27"/>
    <w:rsid w:val="007F7A71"/>
    <w:rsid w:val="008018EC"/>
    <w:rsid w:val="00801EB8"/>
    <w:rsid w:val="008022FF"/>
    <w:rsid w:val="00802A05"/>
    <w:rsid w:val="00802EA3"/>
    <w:rsid w:val="0080427B"/>
    <w:rsid w:val="00805991"/>
    <w:rsid w:val="00805BA1"/>
    <w:rsid w:val="00814A3F"/>
    <w:rsid w:val="00814EEB"/>
    <w:rsid w:val="008205D3"/>
    <w:rsid w:val="00821406"/>
    <w:rsid w:val="0082242B"/>
    <w:rsid w:val="00826005"/>
    <w:rsid w:val="008263F3"/>
    <w:rsid w:val="0082640E"/>
    <w:rsid w:val="008269BB"/>
    <w:rsid w:val="00830850"/>
    <w:rsid w:val="00830C40"/>
    <w:rsid w:val="00830CAB"/>
    <w:rsid w:val="00831081"/>
    <w:rsid w:val="00832192"/>
    <w:rsid w:val="00833F37"/>
    <w:rsid w:val="00834285"/>
    <w:rsid w:val="00834FEF"/>
    <w:rsid w:val="00835121"/>
    <w:rsid w:val="008357DB"/>
    <w:rsid w:val="00836126"/>
    <w:rsid w:val="00836E24"/>
    <w:rsid w:val="00844D6C"/>
    <w:rsid w:val="0085280D"/>
    <w:rsid w:val="00852A16"/>
    <w:rsid w:val="00853869"/>
    <w:rsid w:val="00854521"/>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71C0"/>
    <w:rsid w:val="00880996"/>
    <w:rsid w:val="00881664"/>
    <w:rsid w:val="008836B0"/>
    <w:rsid w:val="008839C3"/>
    <w:rsid w:val="008861A4"/>
    <w:rsid w:val="00886284"/>
    <w:rsid w:val="00887007"/>
    <w:rsid w:val="0089020D"/>
    <w:rsid w:val="00891C1C"/>
    <w:rsid w:val="00892134"/>
    <w:rsid w:val="00892F3F"/>
    <w:rsid w:val="008937CC"/>
    <w:rsid w:val="00894399"/>
    <w:rsid w:val="00894BA4"/>
    <w:rsid w:val="008A14A1"/>
    <w:rsid w:val="008A1A88"/>
    <w:rsid w:val="008A2491"/>
    <w:rsid w:val="008A3FA7"/>
    <w:rsid w:val="008A5C17"/>
    <w:rsid w:val="008A6F49"/>
    <w:rsid w:val="008B128B"/>
    <w:rsid w:val="008B1CB2"/>
    <w:rsid w:val="008B42E7"/>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1D94"/>
    <w:rsid w:val="008E3C4D"/>
    <w:rsid w:val="008E7FB7"/>
    <w:rsid w:val="008F0698"/>
    <w:rsid w:val="008F06CC"/>
    <w:rsid w:val="008F191D"/>
    <w:rsid w:val="008F1BA2"/>
    <w:rsid w:val="008F320A"/>
    <w:rsid w:val="008F423E"/>
    <w:rsid w:val="008F47EF"/>
    <w:rsid w:val="008F49EF"/>
    <w:rsid w:val="008F616F"/>
    <w:rsid w:val="008F70E1"/>
    <w:rsid w:val="008F730F"/>
    <w:rsid w:val="00900732"/>
    <w:rsid w:val="00900D9B"/>
    <w:rsid w:val="00901793"/>
    <w:rsid w:val="0090289F"/>
    <w:rsid w:val="00903B6B"/>
    <w:rsid w:val="009042FF"/>
    <w:rsid w:val="00904519"/>
    <w:rsid w:val="00904708"/>
    <w:rsid w:val="00906D31"/>
    <w:rsid w:val="00906ED9"/>
    <w:rsid w:val="00910DB4"/>
    <w:rsid w:val="00912484"/>
    <w:rsid w:val="009138B7"/>
    <w:rsid w:val="00914ED4"/>
    <w:rsid w:val="0091651F"/>
    <w:rsid w:val="00916AAF"/>
    <w:rsid w:val="009173EB"/>
    <w:rsid w:val="00917AF1"/>
    <w:rsid w:val="009203BD"/>
    <w:rsid w:val="00920422"/>
    <w:rsid w:val="00920ECB"/>
    <w:rsid w:val="00922F50"/>
    <w:rsid w:val="0092331B"/>
    <w:rsid w:val="00923494"/>
    <w:rsid w:val="00923D56"/>
    <w:rsid w:val="0092603E"/>
    <w:rsid w:val="0093034C"/>
    <w:rsid w:val="009323ED"/>
    <w:rsid w:val="009324BC"/>
    <w:rsid w:val="009371C1"/>
    <w:rsid w:val="00937A8B"/>
    <w:rsid w:val="00937D79"/>
    <w:rsid w:val="009413FC"/>
    <w:rsid w:val="00942DFC"/>
    <w:rsid w:val="009439A9"/>
    <w:rsid w:val="00943E9A"/>
    <w:rsid w:val="00945E73"/>
    <w:rsid w:val="0094656C"/>
    <w:rsid w:val="00946DD3"/>
    <w:rsid w:val="00947FEF"/>
    <w:rsid w:val="009509EA"/>
    <w:rsid w:val="009538F6"/>
    <w:rsid w:val="0095493D"/>
    <w:rsid w:val="00954D9F"/>
    <w:rsid w:val="00954FA0"/>
    <w:rsid w:val="009558F4"/>
    <w:rsid w:val="00961DF7"/>
    <w:rsid w:val="00966540"/>
    <w:rsid w:val="00970301"/>
    <w:rsid w:val="0097080F"/>
    <w:rsid w:val="009718B6"/>
    <w:rsid w:val="00971C03"/>
    <w:rsid w:val="00973D4B"/>
    <w:rsid w:val="00981280"/>
    <w:rsid w:val="009812A2"/>
    <w:rsid w:val="009813E8"/>
    <w:rsid w:val="009817A0"/>
    <w:rsid w:val="009824C9"/>
    <w:rsid w:val="009837D4"/>
    <w:rsid w:val="009840BA"/>
    <w:rsid w:val="00984EB2"/>
    <w:rsid w:val="00985B7A"/>
    <w:rsid w:val="009866E0"/>
    <w:rsid w:val="009869FF"/>
    <w:rsid w:val="009875B9"/>
    <w:rsid w:val="00987EFA"/>
    <w:rsid w:val="00990B95"/>
    <w:rsid w:val="009916F7"/>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7547"/>
    <w:rsid w:val="009C03CE"/>
    <w:rsid w:val="009C1371"/>
    <w:rsid w:val="009C1DD5"/>
    <w:rsid w:val="009C2432"/>
    <w:rsid w:val="009C27B3"/>
    <w:rsid w:val="009C3400"/>
    <w:rsid w:val="009C5A61"/>
    <w:rsid w:val="009C7534"/>
    <w:rsid w:val="009C7F89"/>
    <w:rsid w:val="009D08B2"/>
    <w:rsid w:val="009D2433"/>
    <w:rsid w:val="009D2959"/>
    <w:rsid w:val="009D4485"/>
    <w:rsid w:val="009D5549"/>
    <w:rsid w:val="009D5889"/>
    <w:rsid w:val="009D6A28"/>
    <w:rsid w:val="009E0CF5"/>
    <w:rsid w:val="009E0D9F"/>
    <w:rsid w:val="009E0E1E"/>
    <w:rsid w:val="009E3BCB"/>
    <w:rsid w:val="009E4F6A"/>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04C7F"/>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308D"/>
    <w:rsid w:val="00A4474B"/>
    <w:rsid w:val="00A46B32"/>
    <w:rsid w:val="00A51F4E"/>
    <w:rsid w:val="00A520E5"/>
    <w:rsid w:val="00A533F3"/>
    <w:rsid w:val="00A53771"/>
    <w:rsid w:val="00A57B2D"/>
    <w:rsid w:val="00A60CF2"/>
    <w:rsid w:val="00A616C6"/>
    <w:rsid w:val="00A62A1D"/>
    <w:rsid w:val="00A63053"/>
    <w:rsid w:val="00A6586D"/>
    <w:rsid w:val="00A65C25"/>
    <w:rsid w:val="00A671BA"/>
    <w:rsid w:val="00A67D30"/>
    <w:rsid w:val="00A67E30"/>
    <w:rsid w:val="00A71F67"/>
    <w:rsid w:val="00A7238F"/>
    <w:rsid w:val="00A72762"/>
    <w:rsid w:val="00A72821"/>
    <w:rsid w:val="00A74977"/>
    <w:rsid w:val="00A80354"/>
    <w:rsid w:val="00A82694"/>
    <w:rsid w:val="00A832B8"/>
    <w:rsid w:val="00A850E7"/>
    <w:rsid w:val="00A85816"/>
    <w:rsid w:val="00A85C59"/>
    <w:rsid w:val="00A8693F"/>
    <w:rsid w:val="00A87BAF"/>
    <w:rsid w:val="00A9016B"/>
    <w:rsid w:val="00A915DC"/>
    <w:rsid w:val="00A92657"/>
    <w:rsid w:val="00A92718"/>
    <w:rsid w:val="00A9471E"/>
    <w:rsid w:val="00A96482"/>
    <w:rsid w:val="00A96D6F"/>
    <w:rsid w:val="00A97B42"/>
    <w:rsid w:val="00A97CB5"/>
    <w:rsid w:val="00AA1132"/>
    <w:rsid w:val="00AA14B2"/>
    <w:rsid w:val="00AA15F7"/>
    <w:rsid w:val="00AA2B11"/>
    <w:rsid w:val="00AA3C14"/>
    <w:rsid w:val="00AA4BED"/>
    <w:rsid w:val="00AA50B0"/>
    <w:rsid w:val="00AA636C"/>
    <w:rsid w:val="00AB0150"/>
    <w:rsid w:val="00AB4EE6"/>
    <w:rsid w:val="00AB5672"/>
    <w:rsid w:val="00AB5AFC"/>
    <w:rsid w:val="00AB7841"/>
    <w:rsid w:val="00AB7AFD"/>
    <w:rsid w:val="00AC2601"/>
    <w:rsid w:val="00AC328E"/>
    <w:rsid w:val="00AC35EE"/>
    <w:rsid w:val="00AC4B23"/>
    <w:rsid w:val="00AC57C0"/>
    <w:rsid w:val="00AD0334"/>
    <w:rsid w:val="00AD188C"/>
    <w:rsid w:val="00AD1C72"/>
    <w:rsid w:val="00AD29DF"/>
    <w:rsid w:val="00AD509F"/>
    <w:rsid w:val="00AD605D"/>
    <w:rsid w:val="00AD6AE8"/>
    <w:rsid w:val="00AD7111"/>
    <w:rsid w:val="00AE062D"/>
    <w:rsid w:val="00AE0941"/>
    <w:rsid w:val="00AE1294"/>
    <w:rsid w:val="00AE1E5D"/>
    <w:rsid w:val="00AE2129"/>
    <w:rsid w:val="00AE3145"/>
    <w:rsid w:val="00AE398B"/>
    <w:rsid w:val="00AE4146"/>
    <w:rsid w:val="00AE4AE4"/>
    <w:rsid w:val="00AE773B"/>
    <w:rsid w:val="00AE79F3"/>
    <w:rsid w:val="00AF00DA"/>
    <w:rsid w:val="00AF0D5E"/>
    <w:rsid w:val="00AF4433"/>
    <w:rsid w:val="00AF4DB1"/>
    <w:rsid w:val="00AF5401"/>
    <w:rsid w:val="00AF5B1F"/>
    <w:rsid w:val="00AF7ED6"/>
    <w:rsid w:val="00B0351E"/>
    <w:rsid w:val="00B0371C"/>
    <w:rsid w:val="00B04B1C"/>
    <w:rsid w:val="00B0524D"/>
    <w:rsid w:val="00B06828"/>
    <w:rsid w:val="00B06D8C"/>
    <w:rsid w:val="00B07D6C"/>
    <w:rsid w:val="00B07E56"/>
    <w:rsid w:val="00B111F6"/>
    <w:rsid w:val="00B15753"/>
    <w:rsid w:val="00B17E46"/>
    <w:rsid w:val="00B2033A"/>
    <w:rsid w:val="00B22472"/>
    <w:rsid w:val="00B228B5"/>
    <w:rsid w:val="00B233D6"/>
    <w:rsid w:val="00B23C90"/>
    <w:rsid w:val="00B265BA"/>
    <w:rsid w:val="00B3052B"/>
    <w:rsid w:val="00B30AE5"/>
    <w:rsid w:val="00B3269C"/>
    <w:rsid w:val="00B328E7"/>
    <w:rsid w:val="00B33ABA"/>
    <w:rsid w:val="00B3528C"/>
    <w:rsid w:val="00B35969"/>
    <w:rsid w:val="00B35D13"/>
    <w:rsid w:val="00B36980"/>
    <w:rsid w:val="00B401D4"/>
    <w:rsid w:val="00B40A5F"/>
    <w:rsid w:val="00B4159F"/>
    <w:rsid w:val="00B42771"/>
    <w:rsid w:val="00B44447"/>
    <w:rsid w:val="00B44C21"/>
    <w:rsid w:val="00B452E2"/>
    <w:rsid w:val="00B457C3"/>
    <w:rsid w:val="00B45CE5"/>
    <w:rsid w:val="00B50626"/>
    <w:rsid w:val="00B5484D"/>
    <w:rsid w:val="00B55EEA"/>
    <w:rsid w:val="00B560D8"/>
    <w:rsid w:val="00B57B71"/>
    <w:rsid w:val="00B61778"/>
    <w:rsid w:val="00B624F4"/>
    <w:rsid w:val="00B62AC8"/>
    <w:rsid w:val="00B63FC0"/>
    <w:rsid w:val="00B64EA8"/>
    <w:rsid w:val="00B709DF"/>
    <w:rsid w:val="00B723A1"/>
    <w:rsid w:val="00B7295F"/>
    <w:rsid w:val="00B736A3"/>
    <w:rsid w:val="00B769E1"/>
    <w:rsid w:val="00B80417"/>
    <w:rsid w:val="00B80B58"/>
    <w:rsid w:val="00B80D25"/>
    <w:rsid w:val="00B843C3"/>
    <w:rsid w:val="00B84DE8"/>
    <w:rsid w:val="00B92E76"/>
    <w:rsid w:val="00B963C9"/>
    <w:rsid w:val="00B97606"/>
    <w:rsid w:val="00BA0CAC"/>
    <w:rsid w:val="00BA2183"/>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59D4"/>
    <w:rsid w:val="00BC6563"/>
    <w:rsid w:val="00BC7849"/>
    <w:rsid w:val="00BC78F7"/>
    <w:rsid w:val="00BD1F5A"/>
    <w:rsid w:val="00BD2B58"/>
    <w:rsid w:val="00BD2C42"/>
    <w:rsid w:val="00BD2D29"/>
    <w:rsid w:val="00BD3836"/>
    <w:rsid w:val="00BD62E9"/>
    <w:rsid w:val="00BD6B47"/>
    <w:rsid w:val="00BD7F36"/>
    <w:rsid w:val="00BE2E80"/>
    <w:rsid w:val="00BE506B"/>
    <w:rsid w:val="00BE5986"/>
    <w:rsid w:val="00BE5BF6"/>
    <w:rsid w:val="00BE6827"/>
    <w:rsid w:val="00BF0881"/>
    <w:rsid w:val="00BF19C8"/>
    <w:rsid w:val="00BF42F1"/>
    <w:rsid w:val="00BF4F9F"/>
    <w:rsid w:val="00BF60C6"/>
    <w:rsid w:val="00BF66FA"/>
    <w:rsid w:val="00C007D2"/>
    <w:rsid w:val="00C019F4"/>
    <w:rsid w:val="00C04E3A"/>
    <w:rsid w:val="00C05117"/>
    <w:rsid w:val="00C055EE"/>
    <w:rsid w:val="00C1284E"/>
    <w:rsid w:val="00C1513F"/>
    <w:rsid w:val="00C15B6B"/>
    <w:rsid w:val="00C20C94"/>
    <w:rsid w:val="00C21183"/>
    <w:rsid w:val="00C2183C"/>
    <w:rsid w:val="00C22027"/>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4D0D"/>
    <w:rsid w:val="00C669FB"/>
    <w:rsid w:val="00C67CCB"/>
    <w:rsid w:val="00C70245"/>
    <w:rsid w:val="00C72B8C"/>
    <w:rsid w:val="00C743E8"/>
    <w:rsid w:val="00C74ABF"/>
    <w:rsid w:val="00C75E5C"/>
    <w:rsid w:val="00C7721A"/>
    <w:rsid w:val="00C77559"/>
    <w:rsid w:val="00C8060F"/>
    <w:rsid w:val="00C819A5"/>
    <w:rsid w:val="00C8381D"/>
    <w:rsid w:val="00C8404F"/>
    <w:rsid w:val="00C85436"/>
    <w:rsid w:val="00C867AD"/>
    <w:rsid w:val="00C8749B"/>
    <w:rsid w:val="00C94739"/>
    <w:rsid w:val="00C95960"/>
    <w:rsid w:val="00C965AB"/>
    <w:rsid w:val="00CA1D01"/>
    <w:rsid w:val="00CA1E7F"/>
    <w:rsid w:val="00CA2850"/>
    <w:rsid w:val="00CA406C"/>
    <w:rsid w:val="00CA5532"/>
    <w:rsid w:val="00CB53C5"/>
    <w:rsid w:val="00CB7F5F"/>
    <w:rsid w:val="00CC03E2"/>
    <w:rsid w:val="00CC0654"/>
    <w:rsid w:val="00CC1A11"/>
    <w:rsid w:val="00CC27A9"/>
    <w:rsid w:val="00CC6829"/>
    <w:rsid w:val="00CC71DA"/>
    <w:rsid w:val="00CC7994"/>
    <w:rsid w:val="00CD111A"/>
    <w:rsid w:val="00CD1554"/>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23"/>
    <w:rsid w:val="00CF1AD1"/>
    <w:rsid w:val="00CF3BE6"/>
    <w:rsid w:val="00CF41A9"/>
    <w:rsid w:val="00CF4DF8"/>
    <w:rsid w:val="00CF5282"/>
    <w:rsid w:val="00CF5DDF"/>
    <w:rsid w:val="00D00E24"/>
    <w:rsid w:val="00D01FA0"/>
    <w:rsid w:val="00D03710"/>
    <w:rsid w:val="00D04BDF"/>
    <w:rsid w:val="00D05389"/>
    <w:rsid w:val="00D06E00"/>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6BF"/>
    <w:rsid w:val="00D55EFB"/>
    <w:rsid w:val="00D56DCF"/>
    <w:rsid w:val="00D57DDF"/>
    <w:rsid w:val="00D61CBD"/>
    <w:rsid w:val="00D628CF"/>
    <w:rsid w:val="00D64341"/>
    <w:rsid w:val="00D65B74"/>
    <w:rsid w:val="00D71E47"/>
    <w:rsid w:val="00D7511D"/>
    <w:rsid w:val="00D76161"/>
    <w:rsid w:val="00D773C7"/>
    <w:rsid w:val="00D82DC6"/>
    <w:rsid w:val="00D838A1"/>
    <w:rsid w:val="00D86151"/>
    <w:rsid w:val="00D86B28"/>
    <w:rsid w:val="00D911E5"/>
    <w:rsid w:val="00D91EEC"/>
    <w:rsid w:val="00D937FA"/>
    <w:rsid w:val="00D946CB"/>
    <w:rsid w:val="00D94B83"/>
    <w:rsid w:val="00DA13E5"/>
    <w:rsid w:val="00DA2C03"/>
    <w:rsid w:val="00DA40D9"/>
    <w:rsid w:val="00DA44E0"/>
    <w:rsid w:val="00DA5054"/>
    <w:rsid w:val="00DA56CD"/>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D5909"/>
    <w:rsid w:val="00DD678A"/>
    <w:rsid w:val="00DE06F6"/>
    <w:rsid w:val="00DE192C"/>
    <w:rsid w:val="00DE280C"/>
    <w:rsid w:val="00DE52F3"/>
    <w:rsid w:val="00DE62EC"/>
    <w:rsid w:val="00DE65F6"/>
    <w:rsid w:val="00DE7569"/>
    <w:rsid w:val="00DF11B6"/>
    <w:rsid w:val="00DF23A3"/>
    <w:rsid w:val="00DF26B6"/>
    <w:rsid w:val="00DF2810"/>
    <w:rsid w:val="00DF2A6C"/>
    <w:rsid w:val="00E000A4"/>
    <w:rsid w:val="00E07E27"/>
    <w:rsid w:val="00E11836"/>
    <w:rsid w:val="00E11925"/>
    <w:rsid w:val="00E130D5"/>
    <w:rsid w:val="00E13AAC"/>
    <w:rsid w:val="00E13B48"/>
    <w:rsid w:val="00E13C3E"/>
    <w:rsid w:val="00E13E21"/>
    <w:rsid w:val="00E143DB"/>
    <w:rsid w:val="00E167A4"/>
    <w:rsid w:val="00E17086"/>
    <w:rsid w:val="00E17559"/>
    <w:rsid w:val="00E17AE7"/>
    <w:rsid w:val="00E2118F"/>
    <w:rsid w:val="00E23771"/>
    <w:rsid w:val="00E2507E"/>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4A0D"/>
    <w:rsid w:val="00E45E00"/>
    <w:rsid w:val="00E464AE"/>
    <w:rsid w:val="00E500EE"/>
    <w:rsid w:val="00E509DD"/>
    <w:rsid w:val="00E52C47"/>
    <w:rsid w:val="00E54974"/>
    <w:rsid w:val="00E5560F"/>
    <w:rsid w:val="00E57A6F"/>
    <w:rsid w:val="00E63536"/>
    <w:rsid w:val="00E6470C"/>
    <w:rsid w:val="00E65512"/>
    <w:rsid w:val="00E65E5E"/>
    <w:rsid w:val="00E66CCD"/>
    <w:rsid w:val="00E66DA6"/>
    <w:rsid w:val="00E72951"/>
    <w:rsid w:val="00E74E6D"/>
    <w:rsid w:val="00E75395"/>
    <w:rsid w:val="00E7546B"/>
    <w:rsid w:val="00E75DE2"/>
    <w:rsid w:val="00E762DF"/>
    <w:rsid w:val="00E766D2"/>
    <w:rsid w:val="00E771CC"/>
    <w:rsid w:val="00E81035"/>
    <w:rsid w:val="00E845D6"/>
    <w:rsid w:val="00E84C32"/>
    <w:rsid w:val="00E86B61"/>
    <w:rsid w:val="00E87512"/>
    <w:rsid w:val="00E931E1"/>
    <w:rsid w:val="00E9455A"/>
    <w:rsid w:val="00E9529A"/>
    <w:rsid w:val="00E97BF7"/>
    <w:rsid w:val="00EA04CA"/>
    <w:rsid w:val="00EA17B4"/>
    <w:rsid w:val="00EA1848"/>
    <w:rsid w:val="00EA1BD9"/>
    <w:rsid w:val="00EA335C"/>
    <w:rsid w:val="00EA35E5"/>
    <w:rsid w:val="00EA51EC"/>
    <w:rsid w:val="00EA58FB"/>
    <w:rsid w:val="00EA74FC"/>
    <w:rsid w:val="00EA7787"/>
    <w:rsid w:val="00EB242E"/>
    <w:rsid w:val="00EB3DCD"/>
    <w:rsid w:val="00EB4983"/>
    <w:rsid w:val="00EB5E28"/>
    <w:rsid w:val="00EB7226"/>
    <w:rsid w:val="00EC03CB"/>
    <w:rsid w:val="00EC0408"/>
    <w:rsid w:val="00EC0B09"/>
    <w:rsid w:val="00EC15BB"/>
    <w:rsid w:val="00EC2DBB"/>
    <w:rsid w:val="00EC390E"/>
    <w:rsid w:val="00EC4D4B"/>
    <w:rsid w:val="00EC545A"/>
    <w:rsid w:val="00EC682C"/>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16A9F"/>
    <w:rsid w:val="00F23608"/>
    <w:rsid w:val="00F239E6"/>
    <w:rsid w:val="00F2736C"/>
    <w:rsid w:val="00F27859"/>
    <w:rsid w:val="00F27A58"/>
    <w:rsid w:val="00F34733"/>
    <w:rsid w:val="00F34D5B"/>
    <w:rsid w:val="00F34EF6"/>
    <w:rsid w:val="00F40091"/>
    <w:rsid w:val="00F41057"/>
    <w:rsid w:val="00F410CB"/>
    <w:rsid w:val="00F425DB"/>
    <w:rsid w:val="00F42758"/>
    <w:rsid w:val="00F42C91"/>
    <w:rsid w:val="00F50028"/>
    <w:rsid w:val="00F53346"/>
    <w:rsid w:val="00F535DE"/>
    <w:rsid w:val="00F54AAA"/>
    <w:rsid w:val="00F54C3C"/>
    <w:rsid w:val="00F550FB"/>
    <w:rsid w:val="00F5512B"/>
    <w:rsid w:val="00F556F1"/>
    <w:rsid w:val="00F56C5F"/>
    <w:rsid w:val="00F60C10"/>
    <w:rsid w:val="00F60F95"/>
    <w:rsid w:val="00F62FDB"/>
    <w:rsid w:val="00F65881"/>
    <w:rsid w:val="00F66433"/>
    <w:rsid w:val="00F7197A"/>
    <w:rsid w:val="00F726D1"/>
    <w:rsid w:val="00F735DE"/>
    <w:rsid w:val="00F755E9"/>
    <w:rsid w:val="00F757C8"/>
    <w:rsid w:val="00F75A81"/>
    <w:rsid w:val="00F77C72"/>
    <w:rsid w:val="00F77E5A"/>
    <w:rsid w:val="00F83ADA"/>
    <w:rsid w:val="00F84FB2"/>
    <w:rsid w:val="00F858DD"/>
    <w:rsid w:val="00F8668C"/>
    <w:rsid w:val="00F91156"/>
    <w:rsid w:val="00F9283C"/>
    <w:rsid w:val="00F92D81"/>
    <w:rsid w:val="00F94E4D"/>
    <w:rsid w:val="00F95D1E"/>
    <w:rsid w:val="00F97306"/>
    <w:rsid w:val="00FA0E4E"/>
    <w:rsid w:val="00FA42F7"/>
    <w:rsid w:val="00FA4F0F"/>
    <w:rsid w:val="00FA70E9"/>
    <w:rsid w:val="00FB295F"/>
    <w:rsid w:val="00FB30A8"/>
    <w:rsid w:val="00FB39E0"/>
    <w:rsid w:val="00FB54C6"/>
    <w:rsid w:val="00FB5F3D"/>
    <w:rsid w:val="00FB669A"/>
    <w:rsid w:val="00FB749D"/>
    <w:rsid w:val="00FC2226"/>
    <w:rsid w:val="00FC3167"/>
    <w:rsid w:val="00FC4C8D"/>
    <w:rsid w:val="00FD05C4"/>
    <w:rsid w:val="00FD2497"/>
    <w:rsid w:val="00FD2723"/>
    <w:rsid w:val="00FD2810"/>
    <w:rsid w:val="00FD6B95"/>
    <w:rsid w:val="00FD6EFC"/>
    <w:rsid w:val="00FD7929"/>
    <w:rsid w:val="00FD7C18"/>
    <w:rsid w:val="00FE0509"/>
    <w:rsid w:val="00FE0A8D"/>
    <w:rsid w:val="00FE0D18"/>
    <w:rsid w:val="00FE1F4E"/>
    <w:rsid w:val="00FE391C"/>
    <w:rsid w:val="00FE44B6"/>
    <w:rsid w:val="00FE4786"/>
    <w:rsid w:val="00FE5BDD"/>
    <w:rsid w:val="00FF028A"/>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290821763">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prow.pomorskie.eu" TargetMode="External"/><Relationship Id="rId18" Type="http://schemas.openxmlformats.org/officeDocument/2006/relationships/hyperlink" Target="https://www.kaszubskadroga.pl/lsr-2021-2027-2/lokalna-strategia-rozwoju-na-lata-2021-2027-2/procedura-oceny-i-wyboru-operacji-w-ramach-lsr-lgd-kaszubska-droga/" TargetMode="External"/><Relationship Id="rId26" Type="http://schemas.openxmlformats.org/officeDocument/2006/relationships/hyperlink" Target="https://www.funduszeeuropejskie.gov.pl/media/113155/wytyczne.pdf" TargetMode="External"/><Relationship Id="rId39" Type="http://schemas.openxmlformats.org/officeDocument/2006/relationships/footer" Target="footer2.xml"/><Relationship Id="rId21" Type="http://schemas.openxmlformats.org/officeDocument/2006/relationships/hyperlink" Target="https://eur-lex.europa.eu/legal-content/PL/ALL/?uri=CELEX%3A32020R0852" TargetMode="External"/><Relationship Id="rId34" Type="http://schemas.openxmlformats.org/officeDocument/2006/relationships/hyperlink" Target="https://funduszeuepomorskie.pl/dokumenty/3840-analiza-spelniania-zasady-dnsh-dla-projektu-programu-fep-2021-2027"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bazakonkurencyjnosci.funduszeeuropejskie.gov.pl/" TargetMode="External"/><Relationship Id="rId20" Type="http://schemas.openxmlformats.org/officeDocument/2006/relationships/hyperlink" Target="https://eur-lex.europa.eu/legal-content/PL/TXT/?uri=CELEX:32021R1060" TargetMode="External"/><Relationship Id="rId29" Type="http://schemas.openxmlformats.org/officeDocument/2006/relationships/hyperlink" Target="https://isap.sejm.gov.pl/isap.nsf/download.xsp/WMP20210000843/O/M20210843.pd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aszubskadroga.pl/lsr-2021-2027-nabory-harmonogram/nabory-wnioskow-2021-2027/%20%20" TargetMode="External"/><Relationship Id="rId24" Type="http://schemas.openxmlformats.org/officeDocument/2006/relationships/hyperlink" Target="https://isap.sejm.gov.pl/isap.nsf/download.xsp/WDU20220001079/U/D20221079Lj.pdf" TargetMode="External"/><Relationship Id="rId32" Type="http://schemas.openxmlformats.org/officeDocument/2006/relationships/hyperlink" Target="https://funduszeuepomorskie.pl/dokumenty/3837-program-fundusze-europejskie-dla-pomorza-2021-2027"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funduszeeuropejskie.gov.pl/" TargetMode="External"/><Relationship Id="rId23" Type="http://schemas.openxmlformats.org/officeDocument/2006/relationships/hyperlink" Target="https://isap.sejm.gov.pl/isap.nsf/download.xsp/WDU20150000378/U/D20150378Lj.pdf" TargetMode="External"/><Relationship Id="rId28" Type="http://schemas.openxmlformats.org/officeDocument/2006/relationships/hyperlink" Target="https://isap.sejm.gov.pl/isap.nsf/download.xsp/WMP20220000767/O/M20220767.pdf" TargetMode="External"/><Relationship Id="rId36" Type="http://schemas.openxmlformats.org/officeDocument/2006/relationships/header" Target="header1.xml"/><Relationship Id="rId10" Type="http://schemas.openxmlformats.org/officeDocument/2006/relationships/hyperlink" Target="file:///C:\Users\PC\AppData\Local\Microsoft\Windows\INetCache\Content.Outlook\CH6GXA9K\www.kaszubskadroga.pl" TargetMode="External"/><Relationship Id="rId19" Type="http://schemas.openxmlformats.org/officeDocument/2006/relationships/hyperlink" Target="https://www.kaszubskadroga.pl/" TargetMode="External"/><Relationship Id="rId31" Type="http://schemas.openxmlformats.org/officeDocument/2006/relationships/hyperlink" Target="https://fra.europa.eu/sites/default/files/fra_uploads/fra-2018-charter-guidance_pl.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funduszeuepomorskie.pl" TargetMode="External"/><Relationship Id="rId22" Type="http://schemas.openxmlformats.org/officeDocument/2006/relationships/hyperlink" Target="https://eur-lex.europa.eu/legal-content/PL/TXT/PDF/?uri=CELEX:52016XC0723(01)" TargetMode="External"/><Relationship Id="rId27" Type="http://schemas.openxmlformats.org/officeDocument/2006/relationships/hyperlink" Target="https://www.funduszeeuropejskie.gov.pl/media/116842/Wersja_finalna_Wytyczne_dotyczace_informacji_i_promocji_funduszy_europejskich_20212027.pdf" TargetMode="External"/><Relationship Id="rId30" Type="http://schemas.openxmlformats.org/officeDocument/2006/relationships/hyperlink" Target="https://www.gov.pl/attachment/f93d6e59-948c-4c77-9647-ef58c83aada7" TargetMode="External"/><Relationship Id="rId35" Type="http://schemas.openxmlformats.org/officeDocument/2006/relationships/hyperlink" Target="https://rops.pomorskie.eu/programy-strategie/"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od.cst2021.gov.pl/" TargetMode="External"/><Relationship Id="rId17" Type="http://schemas.openxmlformats.org/officeDocument/2006/relationships/hyperlink" Target="https://www.kaszubskadroga.pl/lsr-2021-2027-2/lokalna-strategia-rozwoju-na-lata-2021-2027-2/lokalna-strategia-rozwoju-na-lata-2021-2027/" TargetMode="External"/><Relationship Id="rId25" Type="http://schemas.openxmlformats.org/officeDocument/2006/relationships/hyperlink" Target="https://www.funduszeeuropejskie.gov.pl/media/112343/Wytyczne_dotyczace_kwalifikowalnosci_2021_2027.pdf" TargetMode="External"/><Relationship Id="rId33" Type="http://schemas.openxmlformats.org/officeDocument/2006/relationships/hyperlink" Target="https://funduszeuepomorskie.pl/dokumenty/4038-szczegolowy-opis-priorytetow-programu-fundusze-europejskie-dla-pomorza-2021-2027"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BE9D67E9-28FD-4365-BF86-BBA028F233A1}">
  <ds:schemaRefs>
    <ds:schemaRef ds:uri="http://schemas.openxmlformats.org/officeDocument/2006/bibliography"/>
  </ds:schemaRefs>
</ds:datastoreItem>
</file>

<file path=customXml/itemProps2.xml><?xml version="1.0" encoding="utf-8"?>
<ds:datastoreItem xmlns:ds="http://schemas.openxmlformats.org/officeDocument/2006/customXml" ds:itemID="{57D18085-867E-4D7B-8F03-5161428151F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11537</Words>
  <Characters>69222</Characters>
  <Application>Microsoft Office Word</Application>
  <DocSecurity>0</DocSecurity>
  <Lines>576</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KASZUBSKA DROGA</cp:lastModifiedBy>
  <cp:revision>12</cp:revision>
  <cp:lastPrinted>2025-01-15T10:57:00Z</cp:lastPrinted>
  <dcterms:created xsi:type="dcterms:W3CDTF">2026-03-18T08:42:00Z</dcterms:created>
  <dcterms:modified xsi:type="dcterms:W3CDTF">2026-04-29T08:09:00Z</dcterms:modified>
</cp:coreProperties>
</file>